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561F9C" w14:textId="6B396D15" w:rsidR="00C623DC" w:rsidRPr="005E5BB3" w:rsidRDefault="00C623DC" w:rsidP="00C623DC">
      <w:pPr>
        <w:tabs>
          <w:tab w:val="right" w:pos="9639"/>
        </w:tabs>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10</w:t>
      </w:r>
      <w:r w:rsidR="007E538F">
        <w:rPr>
          <w:rFonts w:ascii="Arial" w:hAnsi="Arial" w:cs="Arial"/>
          <w:b/>
          <w:sz w:val="24"/>
          <w:lang w:val="en-US" w:eastAsia="zh-CN"/>
        </w:rPr>
        <w:t>9</w:t>
      </w:r>
      <w:r w:rsidRPr="005E5BB3">
        <w:rPr>
          <w:rFonts w:ascii="Arial" w:hAnsi="Arial" w:cs="Arial"/>
          <w:b/>
          <w:i/>
          <w:sz w:val="24"/>
          <w:lang w:eastAsia="zh-CN"/>
        </w:rPr>
        <w:tab/>
      </w:r>
      <w:r w:rsidR="00550D50" w:rsidRPr="00550D50">
        <w:rPr>
          <w:rFonts w:ascii="Arial" w:hAnsi="Arial" w:cs="Arial"/>
          <w:b/>
          <w:sz w:val="24"/>
          <w:lang w:eastAsia="zh-CN"/>
        </w:rPr>
        <w:t>R4-2321599</w:t>
      </w:r>
      <w:bookmarkStart w:id="0" w:name="_GoBack"/>
      <w:bookmarkEnd w:id="0"/>
    </w:p>
    <w:p w14:paraId="6207993C" w14:textId="0CD49BB6" w:rsidR="00C623DC" w:rsidRPr="00EA68F7" w:rsidRDefault="007E538F" w:rsidP="00C623DC">
      <w:pPr>
        <w:pStyle w:val="a3"/>
        <w:tabs>
          <w:tab w:val="left" w:pos="2160"/>
        </w:tabs>
        <w:ind w:left="2127" w:hanging="2127"/>
        <w:jc w:val="both"/>
        <w:rPr>
          <w:rFonts w:ascii="Arial" w:hAnsi="Arial" w:cs="Arial"/>
          <w:b/>
          <w:sz w:val="24"/>
          <w:lang w:val="en-US" w:eastAsia="zh-CN"/>
        </w:rPr>
      </w:pPr>
      <w:r w:rsidRPr="00F24D0E">
        <w:rPr>
          <w:rFonts w:ascii="Arial" w:hAnsi="Arial" w:cs="Arial"/>
          <w:b/>
          <w:sz w:val="24"/>
          <w:szCs w:val="24"/>
        </w:rPr>
        <w:t>Chicago, US, 13 – 17 November, 2023</w:t>
      </w:r>
    </w:p>
    <w:p w14:paraId="588E6C7C" w14:textId="77777777" w:rsidR="00C623DC" w:rsidRPr="00EA68F7" w:rsidRDefault="00C623DC" w:rsidP="00C623DC">
      <w:pPr>
        <w:jc w:val="both"/>
        <w:rPr>
          <w:rFonts w:ascii="Arial" w:hAnsi="Arial" w:cs="Arial"/>
        </w:rPr>
      </w:pPr>
    </w:p>
    <w:p w14:paraId="6AE4BB25" w14:textId="59F38651" w:rsidR="00C623DC" w:rsidRPr="000D039C" w:rsidRDefault="00C623DC" w:rsidP="00F32C91">
      <w:pPr>
        <w:spacing w:after="60"/>
        <w:ind w:left="1985" w:hanging="1985"/>
        <w:rPr>
          <w:rFonts w:ascii="Arial" w:hAnsi="Arial" w:cs="Arial"/>
          <w:bCs/>
          <w:lang w:eastAsia="ja-JP"/>
        </w:rPr>
      </w:pPr>
      <w:r>
        <w:rPr>
          <w:rFonts w:ascii="Arial" w:hAnsi="Arial" w:cs="Arial"/>
          <w:b/>
        </w:rPr>
        <w:t>Title:</w:t>
      </w:r>
      <w:r>
        <w:rPr>
          <w:rFonts w:ascii="Arial" w:hAnsi="Arial" w:cs="Arial"/>
          <w:b/>
        </w:rPr>
        <w:tab/>
      </w:r>
      <w:r w:rsidR="007E538F" w:rsidRPr="009C352E">
        <w:rPr>
          <w:rFonts w:ascii="Arial" w:hAnsi="Arial" w:cs="Arial"/>
          <w:b/>
        </w:rPr>
        <w:t xml:space="preserve">Reply </w:t>
      </w:r>
      <w:r w:rsidR="007E538F" w:rsidRPr="009C352E">
        <w:rPr>
          <w:rFonts w:ascii="Arial" w:hAnsi="Arial" w:cs="Arial"/>
          <w:b/>
          <w:bCs/>
          <w:lang w:val="en-US"/>
        </w:rPr>
        <w:t xml:space="preserve">LS </w:t>
      </w:r>
      <w:r w:rsidR="007E538F" w:rsidRPr="009C352E">
        <w:rPr>
          <w:rFonts w:ascii="Arial" w:hAnsi="Arial" w:cs="Arial"/>
          <w:b/>
        </w:rPr>
        <w:t>on measurement definitions for positioning with bandwidth aggregation</w:t>
      </w:r>
    </w:p>
    <w:p w14:paraId="63EC5C12" w14:textId="3C0954C3" w:rsidR="00C623DC" w:rsidRDefault="00C623DC" w:rsidP="00C623DC">
      <w:pPr>
        <w:spacing w:after="60"/>
        <w:ind w:left="1985" w:hanging="1985"/>
        <w:jc w:val="both"/>
        <w:rPr>
          <w:rFonts w:ascii="Arial" w:hAnsi="Arial" w:cs="Arial"/>
          <w:bCs/>
        </w:rPr>
      </w:pPr>
      <w:r>
        <w:rPr>
          <w:rFonts w:ascii="Arial" w:hAnsi="Arial" w:cs="Arial"/>
          <w:b/>
        </w:rPr>
        <w:t>Response to:</w:t>
      </w:r>
      <w:r>
        <w:rPr>
          <w:rFonts w:ascii="Arial" w:hAnsi="Arial" w:cs="Arial"/>
          <w:bCs/>
        </w:rPr>
        <w:tab/>
      </w:r>
      <w:r w:rsidR="007E538F" w:rsidRPr="00DB0939">
        <w:rPr>
          <w:rFonts w:ascii="Arial" w:hAnsi="Arial" w:cs="Arial"/>
          <w:bCs/>
        </w:rPr>
        <w:t>R1-230</w:t>
      </w:r>
      <w:r w:rsidR="007E538F">
        <w:rPr>
          <w:rFonts w:ascii="Arial" w:hAnsi="Arial" w:cs="Arial"/>
          <w:bCs/>
        </w:rPr>
        <w:t>8449</w:t>
      </w:r>
    </w:p>
    <w:p w14:paraId="7D951273" w14:textId="25D695EC" w:rsidR="00C623DC" w:rsidRDefault="00C623DC" w:rsidP="00C623DC">
      <w:pPr>
        <w:spacing w:after="6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sidR="000F3286">
        <w:rPr>
          <w:rFonts w:ascii="Arial" w:hAnsi="Arial" w:cs="Arial"/>
          <w:bCs/>
          <w:lang w:eastAsia="ja-JP"/>
        </w:rPr>
        <w:t>8</w:t>
      </w:r>
    </w:p>
    <w:p w14:paraId="5AF1C5E7" w14:textId="1A00ADA4" w:rsidR="00C623DC" w:rsidRDefault="00C623DC" w:rsidP="00C623DC">
      <w:pPr>
        <w:spacing w:after="60"/>
        <w:ind w:left="1985" w:hanging="1985"/>
        <w:jc w:val="both"/>
        <w:rPr>
          <w:rFonts w:ascii="Arial" w:hAnsi="Arial" w:cs="Arial"/>
          <w:bCs/>
        </w:rPr>
      </w:pPr>
      <w:r>
        <w:rPr>
          <w:rFonts w:ascii="Arial" w:hAnsi="Arial" w:cs="Arial"/>
          <w:b/>
        </w:rPr>
        <w:t>Work Item:</w:t>
      </w:r>
      <w:r>
        <w:rPr>
          <w:rFonts w:ascii="Arial" w:hAnsi="Arial" w:cs="Arial"/>
          <w:bCs/>
        </w:rPr>
        <w:tab/>
      </w:r>
      <w:r w:rsidR="000F3286" w:rsidRPr="000F3286">
        <w:rPr>
          <w:rFonts w:ascii="Arial" w:hAnsi="Arial" w:cs="Arial"/>
          <w:bCs/>
        </w:rPr>
        <w:t>NR_pos_enh2</w:t>
      </w:r>
    </w:p>
    <w:p w14:paraId="08422023" w14:textId="77777777" w:rsidR="00C623DC" w:rsidRDefault="00C623DC" w:rsidP="00C623DC">
      <w:pPr>
        <w:spacing w:after="60"/>
        <w:ind w:left="1985" w:hanging="1985"/>
        <w:jc w:val="both"/>
        <w:rPr>
          <w:rFonts w:ascii="Arial" w:hAnsi="Arial" w:cs="Arial"/>
          <w:b/>
        </w:rPr>
      </w:pPr>
    </w:p>
    <w:p w14:paraId="6BD7A3CC" w14:textId="77777777" w:rsidR="00C623DC" w:rsidRPr="00E56AC5" w:rsidRDefault="00C623DC" w:rsidP="00C623DC">
      <w:pPr>
        <w:spacing w:after="60"/>
        <w:ind w:left="1985" w:hanging="1985"/>
        <w:jc w:val="both"/>
        <w:rPr>
          <w:rFonts w:ascii="Arial" w:hAnsi="Arial" w:cs="Arial"/>
          <w:bCs/>
        </w:rPr>
      </w:pPr>
      <w:r>
        <w:rPr>
          <w:rFonts w:ascii="Arial" w:hAnsi="Arial" w:cs="Arial"/>
          <w:b/>
        </w:rPr>
        <w:t>Source:</w:t>
      </w:r>
      <w:r>
        <w:rPr>
          <w:rFonts w:ascii="Arial" w:hAnsi="Arial" w:cs="Arial"/>
          <w:bCs/>
          <w:color w:val="FF0000"/>
        </w:rPr>
        <w:tab/>
      </w:r>
      <w:r w:rsidRPr="00E56AC5">
        <w:rPr>
          <w:rFonts w:ascii="Arial" w:hAnsi="Arial" w:cs="Arial"/>
          <w:bCs/>
          <w:lang w:eastAsia="ja-JP"/>
        </w:rPr>
        <w:t>RAN</w:t>
      </w:r>
      <w:r>
        <w:rPr>
          <w:rFonts w:ascii="Arial" w:hAnsi="Arial" w:cs="Arial"/>
          <w:bCs/>
          <w:lang w:eastAsia="ja-JP"/>
        </w:rPr>
        <w:t>4</w:t>
      </w:r>
    </w:p>
    <w:p w14:paraId="4AB3B515" w14:textId="6BA3152C" w:rsidR="00C623DC" w:rsidRPr="00E56AC5" w:rsidRDefault="00C623DC" w:rsidP="00C623DC">
      <w:pPr>
        <w:spacing w:after="6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sidR="00C06D4D">
        <w:rPr>
          <w:rFonts w:ascii="Arial" w:hAnsi="Arial" w:cs="Arial"/>
          <w:bCs/>
        </w:rPr>
        <w:t>RAN</w:t>
      </w:r>
      <w:r w:rsidR="007E538F">
        <w:rPr>
          <w:rFonts w:ascii="Arial" w:hAnsi="Arial" w:cs="Arial"/>
          <w:bCs/>
        </w:rPr>
        <w:t>1</w:t>
      </w:r>
    </w:p>
    <w:p w14:paraId="6B36B6BA" w14:textId="6A7029E6" w:rsidR="00C623DC" w:rsidRPr="00EF32CB" w:rsidRDefault="00C623DC" w:rsidP="00C623DC">
      <w:pPr>
        <w:spacing w:after="60"/>
        <w:ind w:left="1985" w:hanging="1985"/>
        <w:jc w:val="both"/>
        <w:rPr>
          <w:rFonts w:ascii="Arial" w:hAnsi="Arial" w:cs="Arial"/>
          <w:bCs/>
          <w:lang w:eastAsia="ja-JP"/>
        </w:rPr>
      </w:pPr>
      <w:r w:rsidRPr="00EF32CB">
        <w:rPr>
          <w:rFonts w:ascii="Arial" w:hAnsi="Arial" w:cs="Arial"/>
          <w:b/>
        </w:rPr>
        <w:t>Cc:</w:t>
      </w:r>
      <w:r>
        <w:rPr>
          <w:rFonts w:ascii="Arial" w:hAnsi="Arial" w:cs="Arial"/>
          <w:b/>
        </w:rPr>
        <w:t xml:space="preserve">                             </w:t>
      </w:r>
      <w:r w:rsidRPr="00EF32CB">
        <w:rPr>
          <w:rFonts w:ascii="Arial" w:hAnsi="Arial" w:cs="Arial"/>
          <w:bCs/>
        </w:rPr>
        <w:tab/>
      </w:r>
    </w:p>
    <w:p w14:paraId="2D0CDE14" w14:textId="77777777" w:rsidR="00C623DC" w:rsidRDefault="00C623DC" w:rsidP="00C623DC">
      <w:pPr>
        <w:spacing w:after="60"/>
        <w:ind w:left="1985" w:hanging="1985"/>
        <w:jc w:val="both"/>
        <w:rPr>
          <w:rFonts w:ascii="Arial" w:hAnsi="Arial" w:cs="Arial"/>
          <w:bCs/>
        </w:rPr>
      </w:pPr>
    </w:p>
    <w:p w14:paraId="61B07D4E" w14:textId="77777777" w:rsidR="00C623DC" w:rsidRDefault="00C623DC" w:rsidP="00C623DC">
      <w:pPr>
        <w:tabs>
          <w:tab w:val="left" w:pos="2268"/>
        </w:tabs>
        <w:jc w:val="both"/>
        <w:rPr>
          <w:rFonts w:ascii="Arial" w:hAnsi="Arial" w:cs="Arial"/>
          <w:bCs/>
        </w:rPr>
      </w:pPr>
      <w:r>
        <w:rPr>
          <w:rFonts w:ascii="Arial" w:hAnsi="Arial" w:cs="Arial"/>
          <w:b/>
        </w:rPr>
        <w:t>Contact Person:</w:t>
      </w:r>
      <w:r>
        <w:rPr>
          <w:rFonts w:ascii="Arial" w:hAnsi="Arial" w:cs="Arial"/>
          <w:bCs/>
        </w:rPr>
        <w:tab/>
      </w:r>
    </w:p>
    <w:p w14:paraId="4AC40395" w14:textId="23CF37DD" w:rsidR="00C623DC" w:rsidRPr="004E431B" w:rsidRDefault="00C623DC" w:rsidP="00C623DC">
      <w:pPr>
        <w:pStyle w:val="4"/>
        <w:tabs>
          <w:tab w:val="left" w:pos="2268"/>
        </w:tabs>
        <w:ind w:left="567"/>
        <w:jc w:val="both"/>
        <w:rPr>
          <w:rFonts w:eastAsia="宋体" w:cs="Arial"/>
          <w:b w:val="0"/>
          <w:bCs/>
          <w:lang w:val="fi-FI" w:eastAsia="zh-CN"/>
        </w:rPr>
      </w:pPr>
      <w:r w:rsidRPr="00C94272">
        <w:rPr>
          <w:rFonts w:cs="Arial"/>
          <w:lang w:val="fi-FI"/>
        </w:rPr>
        <w:t>Name:</w:t>
      </w:r>
      <w:r w:rsidRPr="00C94272">
        <w:rPr>
          <w:rFonts w:cs="Arial"/>
          <w:b w:val="0"/>
          <w:bCs/>
          <w:lang w:val="fi-FI"/>
        </w:rPr>
        <w:tab/>
      </w:r>
      <w:r>
        <w:rPr>
          <w:rFonts w:cs="Arial"/>
          <w:b w:val="0"/>
          <w:bCs/>
          <w:lang w:val="fi-FI" w:eastAsia="ja-JP"/>
        </w:rPr>
        <w:t>Li Zhang</w:t>
      </w:r>
    </w:p>
    <w:p w14:paraId="5CCA5AB2" w14:textId="5F9EEA6E" w:rsidR="00C623DC" w:rsidRPr="00646512" w:rsidRDefault="00C623DC" w:rsidP="00C623DC">
      <w:pPr>
        <w:pStyle w:val="7"/>
        <w:tabs>
          <w:tab w:val="left" w:pos="2268"/>
        </w:tabs>
        <w:ind w:left="567"/>
        <w:jc w:val="both"/>
        <w:rPr>
          <w:rFonts w:cs="Arial"/>
          <w:b w:val="0"/>
          <w:bCs/>
          <w:color w:val="auto"/>
        </w:rPr>
      </w:pPr>
      <w:r w:rsidRPr="00646512">
        <w:rPr>
          <w:rFonts w:cs="Arial"/>
          <w:color w:val="auto"/>
        </w:rPr>
        <w:t>E-mail Address:</w:t>
      </w:r>
      <w:r w:rsidRPr="00646512">
        <w:rPr>
          <w:rFonts w:cs="Arial"/>
          <w:b w:val="0"/>
          <w:bCs/>
          <w:color w:val="auto"/>
        </w:rPr>
        <w:tab/>
      </w:r>
      <w:hyperlink r:id="rId14" w:history="1">
        <w:r w:rsidRPr="00646512">
          <w:rPr>
            <w:rStyle w:val="ac"/>
            <w:rFonts w:cs="Arial"/>
            <w:b w:val="0"/>
            <w:lang w:eastAsia="ja-JP"/>
          </w:rPr>
          <w:t>zhangli164@huawei.com</w:t>
        </w:r>
      </w:hyperlink>
      <w:r>
        <w:rPr>
          <w:rFonts w:cs="Arial"/>
          <w:b w:val="0"/>
          <w:color w:val="auto"/>
          <w:lang w:eastAsia="ja-JP"/>
        </w:rPr>
        <w:t xml:space="preserve"> </w:t>
      </w:r>
    </w:p>
    <w:p w14:paraId="5A064A43" w14:textId="77777777" w:rsidR="00C623DC" w:rsidRPr="00B45AC1" w:rsidRDefault="00C623DC" w:rsidP="00C623DC">
      <w:pPr>
        <w:spacing w:after="60"/>
        <w:ind w:left="1985" w:hanging="1985"/>
        <w:jc w:val="both"/>
        <w:rPr>
          <w:rFonts w:ascii="Arial" w:hAnsi="Arial" w:cs="Arial"/>
          <w:b/>
        </w:rPr>
      </w:pPr>
    </w:p>
    <w:p w14:paraId="3E5BBFE3" w14:textId="77777777" w:rsidR="00C623DC" w:rsidRDefault="00C623DC" w:rsidP="00C623DC">
      <w:pPr>
        <w:spacing w:after="6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p>
    <w:p w14:paraId="60DD2F3F" w14:textId="77777777" w:rsidR="00C623DC" w:rsidRDefault="00C623DC" w:rsidP="00C623DC">
      <w:pPr>
        <w:pBdr>
          <w:bottom w:val="single" w:sz="4" w:space="1" w:color="auto"/>
        </w:pBdr>
        <w:jc w:val="both"/>
        <w:rPr>
          <w:rFonts w:ascii="Arial" w:hAnsi="Arial" w:cs="Arial"/>
        </w:rPr>
      </w:pPr>
    </w:p>
    <w:p w14:paraId="206A5E2D" w14:textId="77777777" w:rsidR="00C623DC" w:rsidRDefault="00C623DC" w:rsidP="00C623DC">
      <w:pPr>
        <w:jc w:val="both"/>
        <w:rPr>
          <w:rFonts w:ascii="Arial" w:hAnsi="Arial" w:cs="Arial"/>
        </w:rPr>
      </w:pPr>
    </w:p>
    <w:p w14:paraId="2BABB978" w14:textId="77777777" w:rsidR="00C623DC" w:rsidRDefault="00C623DC" w:rsidP="00C623DC">
      <w:pPr>
        <w:spacing w:after="120"/>
        <w:jc w:val="both"/>
        <w:rPr>
          <w:rFonts w:ascii="Arial" w:hAnsi="Arial" w:cs="Arial"/>
          <w:b/>
          <w:lang w:val="en-US"/>
        </w:rPr>
      </w:pPr>
      <w:r>
        <w:rPr>
          <w:rFonts w:ascii="Arial" w:hAnsi="Arial" w:cs="Arial"/>
          <w:b/>
        </w:rPr>
        <w:t>1. Overall Description:</w:t>
      </w:r>
    </w:p>
    <w:p w14:paraId="7F31014B" w14:textId="26DE2264" w:rsidR="007E538F" w:rsidRDefault="007E538F" w:rsidP="007E538F">
      <w:pPr>
        <w:spacing w:before="120" w:after="120"/>
        <w:rPr>
          <w:rFonts w:ascii="Arial" w:hAnsi="Arial" w:cs="Arial"/>
          <w:lang w:eastAsia="zh-CN"/>
        </w:rPr>
      </w:pPr>
      <w:r>
        <w:rPr>
          <w:rFonts w:ascii="Arial" w:hAnsi="Arial" w:cs="Arial" w:hint="eastAsia"/>
          <w:lang w:eastAsia="zh-CN"/>
        </w:rPr>
        <w:t>R</w:t>
      </w:r>
      <w:r>
        <w:rPr>
          <w:rFonts w:ascii="Arial" w:hAnsi="Arial" w:cs="Arial"/>
          <w:lang w:eastAsia="zh-CN"/>
        </w:rPr>
        <w:t xml:space="preserve">AN4 thanks RAN1 for the LS </w:t>
      </w:r>
      <w:r w:rsidRPr="009C352E">
        <w:rPr>
          <w:rFonts w:ascii="Arial" w:hAnsi="Arial" w:cs="Arial"/>
          <w:lang w:eastAsia="zh-CN"/>
        </w:rPr>
        <w:t>R1-2308449</w:t>
      </w:r>
      <w:r>
        <w:rPr>
          <w:rFonts w:ascii="Arial" w:hAnsi="Arial" w:cs="Arial"/>
          <w:lang w:eastAsia="zh-CN"/>
        </w:rPr>
        <w:t>.</w:t>
      </w:r>
      <w:r w:rsidR="007F7B53">
        <w:rPr>
          <w:rFonts w:ascii="Arial" w:eastAsia="等线" w:hAnsi="Arial" w:cs="Arial"/>
          <w:lang w:eastAsia="zh-CN"/>
        </w:rPr>
        <w:t xml:space="preserve"> </w:t>
      </w:r>
      <w:r>
        <w:rPr>
          <w:rFonts w:ascii="Arial" w:hAnsi="Arial" w:cs="Arial" w:hint="eastAsia"/>
          <w:lang w:eastAsia="zh-CN"/>
        </w:rPr>
        <w:t>R</w:t>
      </w:r>
      <w:r>
        <w:rPr>
          <w:rFonts w:ascii="Arial" w:hAnsi="Arial" w:cs="Arial"/>
          <w:lang w:eastAsia="zh-CN"/>
        </w:rPr>
        <w:t xml:space="preserve">AN4 discussed how to </w:t>
      </w:r>
      <w:r w:rsidRPr="009C352E">
        <w:rPr>
          <w:rFonts w:ascii="Arial" w:hAnsi="Arial" w:cs="Arial"/>
          <w:lang w:eastAsia="zh-CN"/>
        </w:rPr>
        <w:t>capture the condition of single RF chain (same antenna) in RAN4’s specification</w:t>
      </w:r>
      <w:r>
        <w:rPr>
          <w:rFonts w:ascii="Arial" w:hAnsi="Arial" w:cs="Arial"/>
          <w:lang w:eastAsia="zh-CN"/>
        </w:rPr>
        <w:t>, and reached the following agreements.</w:t>
      </w:r>
    </w:p>
    <w:p w14:paraId="160B8911" w14:textId="3C4BD7D2" w:rsidR="007E538F" w:rsidRPr="00F24D0E" w:rsidRDefault="007E538F" w:rsidP="007E538F">
      <w:pPr>
        <w:pStyle w:val="af2"/>
        <w:numPr>
          <w:ilvl w:val="0"/>
          <w:numId w:val="48"/>
        </w:numPr>
        <w:spacing w:beforeLines="50" w:before="120" w:afterLines="50" w:after="120"/>
        <w:contextualSpacing w:val="0"/>
        <w:rPr>
          <w:rFonts w:ascii="Arial" w:hAnsi="Arial" w:cs="Arial"/>
          <w:lang w:eastAsia="zh-CN"/>
        </w:rPr>
      </w:pPr>
      <w:r w:rsidRPr="00F24D0E">
        <w:rPr>
          <w:rFonts w:ascii="Arial" w:hAnsi="Arial" w:cs="Arial"/>
          <w:lang w:eastAsia="zh-CN"/>
        </w:rPr>
        <w:t xml:space="preserve">RAN4 to take “single Rx chain” assumption for defining accuracy requirements for </w:t>
      </w:r>
      <w:r w:rsidR="00F71685">
        <w:rPr>
          <w:rFonts w:ascii="Arial" w:hAnsi="Arial" w:cs="Arial"/>
          <w:lang w:eastAsia="zh-CN"/>
        </w:rPr>
        <w:t xml:space="preserve">positioning measurements based on </w:t>
      </w:r>
      <w:r w:rsidRPr="00F24D0E">
        <w:rPr>
          <w:rFonts w:ascii="Arial" w:hAnsi="Arial" w:cs="Arial"/>
          <w:lang w:eastAsia="zh-CN"/>
        </w:rPr>
        <w:t xml:space="preserve">PRS/SRS </w:t>
      </w:r>
      <w:r w:rsidR="00846187">
        <w:rPr>
          <w:rFonts w:ascii="Arial" w:hAnsi="Arial" w:cs="Arial"/>
          <w:lang w:eastAsia="zh-CN"/>
        </w:rPr>
        <w:t xml:space="preserve">bandwidth </w:t>
      </w:r>
      <w:r w:rsidR="00D53ED1">
        <w:rPr>
          <w:rFonts w:ascii="Arial" w:hAnsi="Arial" w:cs="Arial"/>
          <w:lang w:eastAsia="zh-CN"/>
        </w:rPr>
        <w:t>aggregation</w:t>
      </w:r>
      <w:r>
        <w:rPr>
          <w:rFonts w:ascii="Arial" w:hAnsi="Arial" w:cs="Arial"/>
          <w:lang w:eastAsia="zh-CN"/>
        </w:rPr>
        <w:t>.</w:t>
      </w:r>
    </w:p>
    <w:p w14:paraId="53961D87" w14:textId="0AEFFCEA" w:rsidR="007E538F" w:rsidRPr="00F24D0E" w:rsidRDefault="007E538F" w:rsidP="007E538F">
      <w:pPr>
        <w:pStyle w:val="af2"/>
        <w:numPr>
          <w:ilvl w:val="0"/>
          <w:numId w:val="48"/>
        </w:numPr>
        <w:spacing w:beforeLines="50" w:before="120" w:afterLines="50" w:after="120"/>
        <w:contextualSpacing w:val="0"/>
        <w:rPr>
          <w:rFonts w:ascii="Arial" w:hAnsi="Arial" w:cs="Arial"/>
          <w:lang w:eastAsia="zh-CN"/>
        </w:rPr>
      </w:pPr>
      <w:r w:rsidRPr="00F24D0E">
        <w:rPr>
          <w:rFonts w:ascii="Arial" w:hAnsi="Arial" w:cs="Arial"/>
          <w:lang w:eastAsia="zh-CN"/>
        </w:rPr>
        <w:t xml:space="preserve">RAN4 to define the following side conditions for the UE RSTD and Rx-Tx measurement period </w:t>
      </w:r>
      <w:r w:rsidR="007F7B53">
        <w:rPr>
          <w:rFonts w:ascii="Arial" w:hAnsi="Arial" w:cs="Arial"/>
          <w:lang w:eastAsia="zh-CN"/>
        </w:rPr>
        <w:t xml:space="preserve">(core) </w:t>
      </w:r>
      <w:r w:rsidRPr="00F24D0E">
        <w:rPr>
          <w:rFonts w:ascii="Arial" w:hAnsi="Arial" w:cs="Arial"/>
          <w:lang w:eastAsia="zh-CN"/>
        </w:rPr>
        <w:t xml:space="preserve">and accuracy </w:t>
      </w:r>
      <w:r w:rsidR="007F7B53">
        <w:rPr>
          <w:rFonts w:ascii="Arial" w:hAnsi="Arial" w:cs="Arial"/>
          <w:lang w:eastAsia="zh-CN"/>
        </w:rPr>
        <w:t xml:space="preserve">(performance) </w:t>
      </w:r>
      <w:r w:rsidRPr="00F24D0E">
        <w:rPr>
          <w:rFonts w:ascii="Arial" w:hAnsi="Arial" w:cs="Arial"/>
          <w:lang w:eastAsia="zh-CN"/>
        </w:rPr>
        <w:t>requirements.</w:t>
      </w:r>
    </w:p>
    <w:p w14:paraId="40F7A167" w14:textId="44A3547A" w:rsidR="007E538F" w:rsidRDefault="00F94B3A" w:rsidP="007E538F">
      <w:pPr>
        <w:pStyle w:val="af2"/>
        <w:numPr>
          <w:ilvl w:val="1"/>
          <w:numId w:val="48"/>
        </w:numPr>
        <w:spacing w:beforeLines="50" w:before="120" w:afterLines="50" w:after="120"/>
        <w:contextualSpacing w:val="0"/>
        <w:rPr>
          <w:rFonts w:ascii="Arial" w:hAnsi="Arial" w:cs="Arial"/>
          <w:lang w:eastAsia="zh-CN"/>
        </w:rPr>
      </w:pPr>
      <w:bookmarkStart w:id="1" w:name="_Hlk150981761"/>
      <w:r>
        <w:rPr>
          <w:rFonts w:ascii="Arial" w:hAnsi="Arial" w:cs="Arial"/>
          <w:lang w:eastAsia="zh-CN"/>
        </w:rPr>
        <w:t>For PRS resources on multiple PFLs linked for aggregation, t</w:t>
      </w:r>
      <w:r w:rsidRPr="00F20F4A">
        <w:rPr>
          <w:rFonts w:ascii="Arial" w:hAnsi="Arial" w:cs="Arial"/>
          <w:lang w:eastAsia="zh-CN"/>
        </w:rPr>
        <w:t xml:space="preserve">he </w:t>
      </w:r>
      <w:r w:rsidR="007E538F" w:rsidRPr="00F20F4A">
        <w:rPr>
          <w:rFonts w:ascii="Arial" w:hAnsi="Arial" w:cs="Arial"/>
          <w:lang w:eastAsia="zh-CN"/>
        </w:rPr>
        <w:t xml:space="preserve">UE RSTD/Rx-Tx (core) and accuracy (performance) requirements apply provided that </w:t>
      </w:r>
      <w:r w:rsidR="00A10A19">
        <w:rPr>
          <w:rFonts w:ascii="Arial" w:hAnsi="Arial" w:cs="Arial"/>
          <w:lang w:eastAsia="zh-CN"/>
        </w:rPr>
        <w:t xml:space="preserve">the </w:t>
      </w:r>
      <w:r w:rsidR="007E538F" w:rsidRPr="00F20F4A">
        <w:rPr>
          <w:rFonts w:ascii="Arial" w:hAnsi="Arial" w:cs="Arial"/>
          <w:lang w:eastAsia="zh-CN"/>
        </w:rPr>
        <w:t>channel over which a symbol on </w:t>
      </w:r>
      <w:r w:rsidR="007E538F" w:rsidRPr="00F20F4A">
        <w:rPr>
          <w:rFonts w:ascii="Arial" w:hAnsi="Arial" w:cs="Arial"/>
          <w:bCs/>
          <w:lang w:eastAsia="zh-CN"/>
        </w:rPr>
        <w:t>one</w:t>
      </w:r>
      <w:r w:rsidR="007E538F" w:rsidRPr="00F20F4A">
        <w:rPr>
          <w:rFonts w:ascii="Arial" w:hAnsi="Arial" w:cs="Arial"/>
          <w:lang w:eastAsia="zh-CN"/>
        </w:rPr>
        <w:t> PFL for PRS transmission is conveyed can be inferred from the channel over which the same symbol</w:t>
      </w:r>
      <w:r w:rsidR="007E538F" w:rsidRPr="00F20F4A">
        <w:rPr>
          <w:rFonts w:ascii="Arial" w:hAnsi="Arial" w:cs="Arial"/>
          <w:bCs/>
          <w:lang w:eastAsia="zh-CN"/>
        </w:rPr>
        <w:t> of another PFL or the aggregated PFL</w:t>
      </w:r>
      <w:r w:rsidR="007E538F" w:rsidRPr="00F20F4A">
        <w:rPr>
          <w:rFonts w:ascii="Arial" w:hAnsi="Arial" w:cs="Arial"/>
          <w:lang w:eastAsia="zh-CN"/>
        </w:rPr>
        <w:t> is conveyed</w:t>
      </w:r>
      <w:bookmarkEnd w:id="1"/>
      <w:r w:rsidR="007E538F" w:rsidRPr="00F20F4A">
        <w:rPr>
          <w:rFonts w:ascii="Arial" w:hAnsi="Arial" w:cs="Arial"/>
          <w:lang w:eastAsia="zh-CN"/>
        </w:rPr>
        <w:t>.</w:t>
      </w:r>
    </w:p>
    <w:p w14:paraId="7F302E0B" w14:textId="27FBA182" w:rsidR="007F7B53" w:rsidRPr="00F20F4A" w:rsidRDefault="007F7B53" w:rsidP="007F7B53">
      <w:pPr>
        <w:pStyle w:val="af2"/>
        <w:spacing w:beforeLines="50" w:before="120" w:afterLines="50" w:after="120"/>
        <w:ind w:left="840"/>
        <w:contextualSpacing w:val="0"/>
        <w:rPr>
          <w:rFonts w:ascii="Arial" w:hAnsi="Arial" w:cs="Arial"/>
          <w:lang w:eastAsia="zh-CN"/>
        </w:rPr>
      </w:pPr>
      <w:r w:rsidRPr="007F7B53">
        <w:rPr>
          <w:rFonts w:ascii="Arial" w:hAnsi="Arial" w:cs="Arial"/>
          <w:lang w:eastAsia="zh-CN"/>
        </w:rPr>
        <w:t xml:space="preserve">Note: this does not imply the radio propagation conditions are </w:t>
      </w:r>
      <w:r w:rsidR="0084437F">
        <w:rPr>
          <w:rFonts w:ascii="Arial" w:hAnsi="Arial" w:cs="Arial"/>
          <w:lang w:eastAsia="zh-CN"/>
        </w:rPr>
        <w:t xml:space="preserve">the </w:t>
      </w:r>
      <w:r w:rsidRPr="007F7B53">
        <w:rPr>
          <w:rFonts w:ascii="Arial" w:hAnsi="Arial" w:cs="Arial"/>
          <w:lang w:eastAsia="zh-CN"/>
        </w:rPr>
        <w:t>same for aggregated PFLs</w:t>
      </w:r>
    </w:p>
    <w:p w14:paraId="76F7D2B1" w14:textId="099966CD" w:rsidR="007E538F" w:rsidRPr="00F24D0E" w:rsidRDefault="007E538F" w:rsidP="007E538F">
      <w:pPr>
        <w:pStyle w:val="af2"/>
        <w:numPr>
          <w:ilvl w:val="0"/>
          <w:numId w:val="48"/>
        </w:numPr>
        <w:spacing w:beforeLines="50" w:before="120" w:afterLines="50" w:after="120"/>
        <w:contextualSpacing w:val="0"/>
        <w:rPr>
          <w:rFonts w:ascii="Arial" w:hAnsi="Arial" w:cs="Arial"/>
          <w:lang w:eastAsia="zh-CN"/>
        </w:rPr>
      </w:pPr>
      <w:r w:rsidRPr="00F24D0E">
        <w:rPr>
          <w:rFonts w:ascii="Arial" w:hAnsi="Arial" w:cs="Arial"/>
          <w:lang w:eastAsia="zh-CN"/>
        </w:rPr>
        <w:t xml:space="preserve">RAN4 to define the following side conditions for the gNB Rx-Tx measurement accuracy </w:t>
      </w:r>
      <w:r w:rsidR="007F7B53">
        <w:rPr>
          <w:rFonts w:ascii="Arial" w:hAnsi="Arial" w:cs="Arial"/>
          <w:lang w:eastAsia="zh-CN"/>
        </w:rPr>
        <w:t xml:space="preserve">(performance) </w:t>
      </w:r>
      <w:r w:rsidRPr="00F24D0E">
        <w:rPr>
          <w:rFonts w:ascii="Arial" w:hAnsi="Arial" w:cs="Arial"/>
          <w:lang w:eastAsia="zh-CN"/>
        </w:rPr>
        <w:t>requirements.</w:t>
      </w:r>
    </w:p>
    <w:p w14:paraId="5A686A58" w14:textId="6ECE3C55" w:rsidR="007E538F" w:rsidRDefault="00CF7B91" w:rsidP="007E538F">
      <w:pPr>
        <w:pStyle w:val="af2"/>
        <w:numPr>
          <w:ilvl w:val="1"/>
          <w:numId w:val="48"/>
        </w:numPr>
        <w:spacing w:beforeLines="50" w:before="120" w:afterLines="50" w:after="120"/>
        <w:contextualSpacing w:val="0"/>
        <w:rPr>
          <w:rFonts w:ascii="Arial" w:hAnsi="Arial" w:cs="Arial"/>
          <w:lang w:eastAsia="zh-CN"/>
        </w:rPr>
      </w:pPr>
      <w:r>
        <w:rPr>
          <w:rFonts w:ascii="Arial" w:hAnsi="Arial" w:cs="Arial"/>
          <w:lang w:eastAsia="zh-CN"/>
        </w:rPr>
        <w:t>For posi</w:t>
      </w:r>
      <w:r w:rsidR="00381CFB">
        <w:rPr>
          <w:rFonts w:ascii="Arial" w:hAnsi="Arial" w:cs="Arial"/>
          <w:lang w:eastAsia="zh-CN"/>
        </w:rPr>
        <w:t xml:space="preserve">tioning </w:t>
      </w:r>
      <w:r>
        <w:rPr>
          <w:rFonts w:ascii="Arial" w:hAnsi="Arial" w:cs="Arial"/>
          <w:lang w:eastAsia="zh-CN"/>
        </w:rPr>
        <w:t xml:space="preserve">SRS resources on multiple </w:t>
      </w:r>
      <w:r w:rsidR="00381CFB">
        <w:rPr>
          <w:rFonts w:ascii="Arial" w:hAnsi="Arial" w:cs="Arial"/>
          <w:lang w:eastAsia="zh-CN"/>
        </w:rPr>
        <w:t>carriers</w:t>
      </w:r>
      <w:r>
        <w:rPr>
          <w:rFonts w:ascii="Arial" w:hAnsi="Arial" w:cs="Arial"/>
          <w:lang w:eastAsia="zh-CN"/>
        </w:rPr>
        <w:t xml:space="preserve"> linked for aggregation, t</w:t>
      </w:r>
      <w:r w:rsidRPr="00F20F4A">
        <w:rPr>
          <w:rFonts w:ascii="Arial" w:hAnsi="Arial" w:cs="Arial"/>
          <w:lang w:eastAsia="zh-CN"/>
        </w:rPr>
        <w:t xml:space="preserve">he </w:t>
      </w:r>
      <w:proofErr w:type="spellStart"/>
      <w:r w:rsidR="007E538F" w:rsidRPr="00F20F4A">
        <w:rPr>
          <w:rFonts w:ascii="Arial" w:hAnsi="Arial" w:cs="Arial"/>
          <w:lang w:eastAsia="zh-CN"/>
        </w:rPr>
        <w:t>gNB</w:t>
      </w:r>
      <w:proofErr w:type="spellEnd"/>
      <w:r w:rsidR="007E538F" w:rsidRPr="00F20F4A">
        <w:rPr>
          <w:rFonts w:ascii="Arial" w:hAnsi="Arial" w:cs="Arial"/>
          <w:lang w:eastAsia="zh-CN"/>
        </w:rPr>
        <w:t xml:space="preserve"> Rx-Tx measurement accuracy (performance) requirements apply provided that the channel over which a symbol on </w:t>
      </w:r>
      <w:r w:rsidR="007E538F" w:rsidRPr="00F20F4A">
        <w:rPr>
          <w:rFonts w:ascii="Arial" w:hAnsi="Arial" w:cs="Arial"/>
          <w:bCs/>
          <w:lang w:eastAsia="zh-CN"/>
        </w:rPr>
        <w:t>one</w:t>
      </w:r>
      <w:r w:rsidR="007E538F" w:rsidRPr="00F20F4A">
        <w:rPr>
          <w:rFonts w:ascii="Arial" w:hAnsi="Arial" w:cs="Arial"/>
          <w:lang w:eastAsia="zh-CN"/>
        </w:rPr>
        <w:t> carrier for SRS transmission is conveyed can be inferred from the channel over which the same symbol</w:t>
      </w:r>
      <w:r w:rsidR="007E538F" w:rsidRPr="00F20F4A">
        <w:rPr>
          <w:rFonts w:ascii="Arial" w:hAnsi="Arial" w:cs="Arial"/>
          <w:bCs/>
          <w:lang w:eastAsia="zh-CN"/>
        </w:rPr>
        <w:t> of another carrier or the aggregated carrier</w:t>
      </w:r>
      <w:r w:rsidR="007E538F" w:rsidRPr="00F20F4A">
        <w:rPr>
          <w:rFonts w:ascii="Arial" w:hAnsi="Arial" w:cs="Arial"/>
          <w:lang w:eastAsia="zh-CN"/>
        </w:rPr>
        <w:t> is conveyed.</w:t>
      </w:r>
    </w:p>
    <w:p w14:paraId="6A1E88FC" w14:textId="1A7D7A1C" w:rsidR="007F7B53" w:rsidRPr="00F20F4A" w:rsidRDefault="007F7B53" w:rsidP="007F7B53">
      <w:pPr>
        <w:pStyle w:val="af2"/>
        <w:spacing w:beforeLines="50" w:before="120" w:afterLines="50" w:after="120"/>
        <w:ind w:left="840"/>
        <w:contextualSpacing w:val="0"/>
        <w:rPr>
          <w:rFonts w:ascii="Arial" w:hAnsi="Arial" w:cs="Arial"/>
          <w:lang w:eastAsia="zh-CN"/>
        </w:rPr>
      </w:pPr>
      <w:r w:rsidRPr="007F7B53">
        <w:rPr>
          <w:rFonts w:ascii="Arial" w:hAnsi="Arial" w:cs="Arial"/>
          <w:lang w:eastAsia="zh-CN"/>
        </w:rPr>
        <w:t xml:space="preserve">Note: this does not imply the radio propagation conditions are </w:t>
      </w:r>
      <w:r w:rsidR="00F94B3A">
        <w:rPr>
          <w:rFonts w:ascii="Arial" w:hAnsi="Arial" w:cs="Arial"/>
          <w:lang w:eastAsia="zh-CN"/>
        </w:rPr>
        <w:t xml:space="preserve">the </w:t>
      </w:r>
      <w:r w:rsidRPr="007F7B53">
        <w:rPr>
          <w:rFonts w:ascii="Arial" w:hAnsi="Arial" w:cs="Arial"/>
          <w:lang w:eastAsia="zh-CN"/>
        </w:rPr>
        <w:t xml:space="preserve">same for aggregated </w:t>
      </w:r>
      <w:r>
        <w:rPr>
          <w:rFonts w:ascii="Arial" w:hAnsi="Arial" w:cs="Arial"/>
          <w:lang w:eastAsia="zh-CN"/>
        </w:rPr>
        <w:t>carriers</w:t>
      </w:r>
    </w:p>
    <w:p w14:paraId="17CCFCE5" w14:textId="1CFBEAC5" w:rsidR="000569E1" w:rsidRDefault="00F20F4A" w:rsidP="007E538F">
      <w:pPr>
        <w:spacing w:before="120" w:after="120"/>
        <w:rPr>
          <w:rFonts w:ascii="Arial" w:hAnsi="Arial" w:cs="Arial"/>
          <w:lang w:eastAsia="zh-CN"/>
        </w:rPr>
      </w:pPr>
      <w:r>
        <w:rPr>
          <w:rFonts w:ascii="Arial" w:hAnsi="Arial" w:cs="Arial"/>
          <w:lang w:eastAsia="zh-CN"/>
        </w:rPr>
        <w:t xml:space="preserve">Based on </w:t>
      </w:r>
      <w:r w:rsidR="007F7B53">
        <w:rPr>
          <w:rFonts w:ascii="Arial" w:hAnsi="Arial" w:cs="Arial"/>
          <w:lang w:eastAsia="zh-CN"/>
        </w:rPr>
        <w:t xml:space="preserve">the </w:t>
      </w:r>
      <w:r>
        <w:rPr>
          <w:rFonts w:ascii="Arial" w:hAnsi="Arial" w:cs="Arial"/>
          <w:lang w:eastAsia="zh-CN"/>
        </w:rPr>
        <w:t xml:space="preserve">agreements, RAN4 believes it is better to capture the </w:t>
      </w:r>
      <w:r w:rsidRPr="00F24D0E">
        <w:rPr>
          <w:rFonts w:ascii="Arial" w:hAnsi="Arial" w:cs="Arial"/>
          <w:lang w:eastAsia="zh-CN"/>
        </w:rPr>
        <w:t xml:space="preserve">“single </w:t>
      </w:r>
      <w:r>
        <w:rPr>
          <w:rFonts w:ascii="Arial" w:hAnsi="Arial" w:cs="Arial"/>
          <w:lang w:eastAsia="zh-CN"/>
        </w:rPr>
        <w:t>T</w:t>
      </w:r>
      <w:r w:rsidRPr="00F24D0E">
        <w:rPr>
          <w:rFonts w:ascii="Arial" w:hAnsi="Arial" w:cs="Arial"/>
          <w:lang w:eastAsia="zh-CN"/>
        </w:rPr>
        <w:t>x chain”</w:t>
      </w:r>
      <w:r w:rsidR="007F7B53">
        <w:rPr>
          <w:rFonts w:ascii="Arial" w:hAnsi="Arial" w:cs="Arial"/>
          <w:lang w:eastAsia="zh-CN"/>
        </w:rPr>
        <w:t xml:space="preserve"> assumption in RAN1 spec. </w:t>
      </w:r>
    </w:p>
    <w:p w14:paraId="2E61D8D7" w14:textId="77777777" w:rsidR="00851A7B" w:rsidRPr="00EE4EB1" w:rsidRDefault="00851A7B" w:rsidP="007E538F">
      <w:pPr>
        <w:spacing w:before="120" w:after="120"/>
        <w:rPr>
          <w:rFonts w:ascii="Arial" w:eastAsia="等线" w:hAnsi="Arial" w:cs="Arial"/>
          <w:lang w:eastAsia="zh-CN"/>
        </w:rPr>
      </w:pPr>
    </w:p>
    <w:p w14:paraId="272B82CA" w14:textId="77777777" w:rsidR="00C623DC" w:rsidRDefault="00C623DC" w:rsidP="00C623DC">
      <w:pPr>
        <w:spacing w:after="120"/>
        <w:jc w:val="both"/>
        <w:rPr>
          <w:rFonts w:ascii="Arial" w:hAnsi="Arial" w:cs="Arial"/>
          <w:b/>
        </w:rPr>
      </w:pPr>
      <w:r>
        <w:rPr>
          <w:rFonts w:ascii="Arial" w:hAnsi="Arial" w:cs="Arial"/>
          <w:b/>
        </w:rPr>
        <w:t>2. Actions:</w:t>
      </w:r>
    </w:p>
    <w:p w14:paraId="4B453F72" w14:textId="2985B940" w:rsidR="00C623DC" w:rsidRDefault="00C623DC" w:rsidP="00C623DC">
      <w:pPr>
        <w:spacing w:beforeLines="50" w:before="120" w:afterLines="50" w:after="120"/>
        <w:rPr>
          <w:rFonts w:ascii="Arial" w:hAnsi="Arial" w:cs="Arial"/>
          <w:b/>
          <w:lang w:eastAsia="ja-JP"/>
        </w:rPr>
      </w:pPr>
      <w:r>
        <w:rPr>
          <w:rFonts w:ascii="Arial" w:hAnsi="Arial" w:cs="Arial"/>
          <w:b/>
        </w:rPr>
        <w:t>To RAN</w:t>
      </w:r>
      <w:r w:rsidR="007E538F">
        <w:rPr>
          <w:rFonts w:ascii="Arial" w:hAnsi="Arial" w:cs="Arial"/>
          <w:b/>
        </w:rPr>
        <w:t>1</w:t>
      </w:r>
      <w:r>
        <w:rPr>
          <w:rFonts w:ascii="Arial" w:hAnsi="Arial" w:cs="Arial"/>
          <w:b/>
          <w:lang w:eastAsia="ja-JP"/>
        </w:rPr>
        <w:t>:</w:t>
      </w:r>
    </w:p>
    <w:p w14:paraId="43ABBBF6" w14:textId="29831620" w:rsidR="00C623DC" w:rsidRDefault="007E538F" w:rsidP="00C623DC">
      <w:pPr>
        <w:spacing w:beforeLines="50" w:before="120" w:afterLines="50" w:after="120"/>
        <w:rPr>
          <w:rFonts w:ascii="Arial" w:hAnsi="Arial" w:cs="Arial"/>
        </w:rPr>
      </w:pPr>
      <w:r w:rsidRPr="000673BB">
        <w:rPr>
          <w:rFonts w:ascii="Arial" w:hAnsi="Arial" w:cs="Arial"/>
        </w:rPr>
        <w:t xml:space="preserve">RAN4 respectfully asks </w:t>
      </w:r>
      <w:r>
        <w:rPr>
          <w:rFonts w:ascii="Arial" w:hAnsi="Arial" w:cs="Arial"/>
        </w:rPr>
        <w:t>RAN1</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and </w:t>
      </w:r>
      <w:r w:rsidRPr="00652EF1">
        <w:rPr>
          <w:rFonts w:ascii="Arial" w:hAnsi="Arial" w:cs="Arial"/>
        </w:rPr>
        <w:t xml:space="preserve">to capture </w:t>
      </w:r>
      <w:r w:rsidR="007F7B53">
        <w:rPr>
          <w:rFonts w:ascii="Arial" w:hAnsi="Arial" w:cs="Arial"/>
          <w:lang w:eastAsia="zh-CN"/>
        </w:rPr>
        <w:t xml:space="preserve">the </w:t>
      </w:r>
      <w:r w:rsidR="007F7B53" w:rsidRPr="00F24D0E">
        <w:rPr>
          <w:rFonts w:ascii="Arial" w:hAnsi="Arial" w:cs="Arial"/>
          <w:lang w:eastAsia="zh-CN"/>
        </w:rPr>
        <w:t xml:space="preserve">“single </w:t>
      </w:r>
      <w:r w:rsidR="007F7B53">
        <w:rPr>
          <w:rFonts w:ascii="Arial" w:hAnsi="Arial" w:cs="Arial"/>
          <w:lang w:eastAsia="zh-CN"/>
        </w:rPr>
        <w:t>T</w:t>
      </w:r>
      <w:r w:rsidR="007F7B53" w:rsidRPr="00F24D0E">
        <w:rPr>
          <w:rFonts w:ascii="Arial" w:hAnsi="Arial" w:cs="Arial"/>
          <w:lang w:eastAsia="zh-CN"/>
        </w:rPr>
        <w:t xml:space="preserve">x chain” (same </w:t>
      </w:r>
      <w:r w:rsidR="007F7B53">
        <w:rPr>
          <w:rFonts w:ascii="Arial" w:hAnsi="Arial" w:cs="Arial"/>
          <w:lang w:eastAsia="zh-CN"/>
        </w:rPr>
        <w:t>T</w:t>
      </w:r>
      <w:r w:rsidR="007F7B53" w:rsidRPr="00F24D0E">
        <w:rPr>
          <w:rFonts w:ascii="Arial" w:hAnsi="Arial" w:cs="Arial"/>
          <w:lang w:eastAsia="zh-CN"/>
        </w:rPr>
        <w:t>x antenna)</w:t>
      </w:r>
      <w:r w:rsidR="007F7B53">
        <w:rPr>
          <w:rFonts w:ascii="Arial" w:hAnsi="Arial" w:cs="Arial"/>
          <w:lang w:eastAsia="zh-CN"/>
        </w:rPr>
        <w:t xml:space="preserve"> assumption</w:t>
      </w:r>
      <w:r w:rsidRPr="00652EF1">
        <w:rPr>
          <w:rFonts w:ascii="Arial" w:hAnsi="Arial" w:cs="Arial"/>
        </w:rPr>
        <w:t xml:space="preserve"> in RAN1 spec.</w:t>
      </w:r>
    </w:p>
    <w:p w14:paraId="24F48652" w14:textId="77777777" w:rsidR="00851A7B" w:rsidRPr="00851A7B" w:rsidRDefault="00851A7B" w:rsidP="00C623DC">
      <w:pPr>
        <w:spacing w:beforeLines="50" w:before="120" w:afterLines="50" w:after="120"/>
        <w:rPr>
          <w:rFonts w:ascii="Arial" w:eastAsia="等线" w:hAnsi="Arial" w:cs="Arial"/>
          <w:lang w:eastAsia="zh-CN"/>
        </w:rPr>
      </w:pPr>
    </w:p>
    <w:p w14:paraId="2E56AE4D" w14:textId="77777777" w:rsidR="00C623DC" w:rsidRDefault="00C623DC" w:rsidP="00C623DC">
      <w:pPr>
        <w:spacing w:after="120"/>
        <w:jc w:val="both"/>
        <w:rPr>
          <w:rFonts w:ascii="Arial" w:hAnsi="Arial" w:cs="Arial"/>
          <w:b/>
        </w:rPr>
      </w:pPr>
      <w:r>
        <w:rPr>
          <w:rFonts w:ascii="Arial" w:hAnsi="Arial" w:cs="Arial"/>
          <w:b/>
        </w:rPr>
        <w:t>3. Date of Next TSG-RAN4 Meetings:</w:t>
      </w:r>
    </w:p>
    <w:p w14:paraId="45A15E90" w14:textId="0E77F4FF" w:rsidR="007F7B53" w:rsidRPr="007F7B53" w:rsidRDefault="007F7B53" w:rsidP="007F7B53">
      <w:pPr>
        <w:spacing w:before="120"/>
        <w:rPr>
          <w:rFonts w:ascii="Arial" w:hAnsi="Arial" w:cs="Arial"/>
          <w:bCs/>
        </w:rPr>
      </w:pPr>
      <w:r w:rsidRPr="007F7B53">
        <w:rPr>
          <w:rFonts w:ascii="Arial" w:hAnsi="Arial" w:cs="Arial"/>
          <w:bCs/>
        </w:rPr>
        <w:lastRenderedPageBreak/>
        <w:t>RAN WG4 Meeting #110</w:t>
      </w:r>
      <w:r w:rsidRPr="007F7B53">
        <w:rPr>
          <w:rFonts w:ascii="Arial" w:hAnsi="Arial" w:cs="Arial"/>
          <w:bCs/>
        </w:rPr>
        <w:tab/>
      </w:r>
      <w:r w:rsidRPr="007F7B53">
        <w:rPr>
          <w:rFonts w:ascii="Arial" w:hAnsi="Arial" w:cs="Arial"/>
          <w:bCs/>
        </w:rPr>
        <w:tab/>
        <w:t>Feb 26 – Mar 1, 2024</w:t>
      </w:r>
      <w:r w:rsidRPr="007F7B53">
        <w:rPr>
          <w:rFonts w:ascii="Arial" w:hAnsi="Arial" w:cs="Arial"/>
          <w:bCs/>
        </w:rPr>
        <w:tab/>
        <w:t xml:space="preserve">         Athens, Greece</w:t>
      </w:r>
    </w:p>
    <w:p w14:paraId="26573742" w14:textId="2AFE84E6" w:rsidR="007F7B53" w:rsidRPr="00EE4EB1" w:rsidRDefault="007F7B53" w:rsidP="007F7B53">
      <w:pPr>
        <w:spacing w:before="120"/>
        <w:rPr>
          <w:rFonts w:ascii="Arial" w:hAnsi="Arial" w:cs="Arial"/>
          <w:bCs/>
        </w:rPr>
      </w:pPr>
      <w:r w:rsidRPr="007F7B53">
        <w:rPr>
          <w:rFonts w:ascii="Arial" w:hAnsi="Arial" w:cs="Arial"/>
          <w:bCs/>
        </w:rPr>
        <w:t>RAN WG4 Meeting #110-bis</w:t>
      </w:r>
      <w:r w:rsidRPr="007F7B53">
        <w:rPr>
          <w:rFonts w:ascii="Arial" w:hAnsi="Arial" w:cs="Arial"/>
          <w:bCs/>
        </w:rPr>
        <w:tab/>
      </w:r>
      <w:r w:rsidRPr="007F7B53">
        <w:rPr>
          <w:rFonts w:ascii="Arial" w:hAnsi="Arial" w:cs="Arial"/>
          <w:bCs/>
        </w:rPr>
        <w:tab/>
        <w:t>Apr 15 – Apr 19, 2024</w:t>
      </w:r>
      <w:r w:rsidRPr="007F7B53">
        <w:rPr>
          <w:rFonts w:ascii="Arial" w:hAnsi="Arial" w:cs="Arial"/>
          <w:bCs/>
        </w:rPr>
        <w:tab/>
        <w:t xml:space="preserve">         TBD, China</w:t>
      </w:r>
    </w:p>
    <w:p w14:paraId="136755DF" w14:textId="77777777" w:rsidR="00D64AF1" w:rsidRPr="00D64AF1" w:rsidRDefault="00D64AF1" w:rsidP="005C5E94">
      <w:pPr>
        <w:tabs>
          <w:tab w:val="right" w:pos="9639"/>
        </w:tabs>
        <w:rPr>
          <w:rFonts w:ascii="Arial" w:eastAsia="等线" w:hAnsi="Arial" w:cs="Arial"/>
          <w:b/>
          <w:sz w:val="24"/>
          <w:lang w:eastAsia="zh-CN"/>
        </w:rPr>
      </w:pPr>
    </w:p>
    <w:sectPr w:rsidR="00D64AF1" w:rsidRPr="00D64AF1">
      <w:pgSz w:w="11907" w:h="16840" w:code="9"/>
      <w:pgMar w:top="1021" w:right="1021" w:bottom="1021"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6DB2FC" w14:textId="77777777" w:rsidR="005C639B" w:rsidRDefault="005C639B">
      <w:r>
        <w:separator/>
      </w:r>
    </w:p>
  </w:endnote>
  <w:endnote w:type="continuationSeparator" w:id="0">
    <w:p w14:paraId="3839DA88" w14:textId="77777777" w:rsidR="005C639B" w:rsidRDefault="005C639B">
      <w:r>
        <w:continuationSeparator/>
      </w:r>
    </w:p>
  </w:endnote>
  <w:endnote w:type="continuationNotice" w:id="1">
    <w:p w14:paraId="641E1484" w14:textId="77777777" w:rsidR="005C639B" w:rsidRDefault="005C63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Capital TT">
    <w:altName w:val="Calibri"/>
    <w:charset w:val="00"/>
    <w:family w:val="auto"/>
    <w:pitch w:val="variable"/>
    <w:sig w:usb0="80000027" w:usb1="4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9521D9" w14:textId="77777777" w:rsidR="005C639B" w:rsidRDefault="005C639B">
      <w:r>
        <w:separator/>
      </w:r>
    </w:p>
  </w:footnote>
  <w:footnote w:type="continuationSeparator" w:id="0">
    <w:p w14:paraId="35AC4F4A" w14:textId="77777777" w:rsidR="005C639B" w:rsidRDefault="005C639B">
      <w:r>
        <w:continuationSeparator/>
      </w:r>
    </w:p>
  </w:footnote>
  <w:footnote w:type="continuationNotice" w:id="1">
    <w:p w14:paraId="4CCCD9BB" w14:textId="77777777" w:rsidR="005C639B" w:rsidRDefault="005C639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3F5AB3"/>
    <w:multiLevelType w:val="hybridMultilevel"/>
    <w:tmpl w:val="630A0C4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B236EE2"/>
    <w:multiLevelType w:val="hybridMultilevel"/>
    <w:tmpl w:val="2CCCFE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 w15:restartNumberingAfterBreak="0">
    <w:nsid w:val="153B1EA9"/>
    <w:multiLevelType w:val="hybridMultilevel"/>
    <w:tmpl w:val="D082B946"/>
    <w:lvl w:ilvl="0" w:tplc="38A0E02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56C0708"/>
    <w:multiLevelType w:val="hybridMultilevel"/>
    <w:tmpl w:val="0E983552"/>
    <w:lvl w:ilvl="0" w:tplc="2144AF14">
      <w:start w:val="2"/>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5327CE"/>
    <w:multiLevelType w:val="hybridMultilevel"/>
    <w:tmpl w:val="491C4892"/>
    <w:lvl w:ilvl="0" w:tplc="3CB8E00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A0382D"/>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7" w15:restartNumberingAfterBreak="0">
    <w:nsid w:val="177A69FB"/>
    <w:multiLevelType w:val="hybridMultilevel"/>
    <w:tmpl w:val="3D708062"/>
    <w:lvl w:ilvl="0" w:tplc="04090005">
      <w:start w:val="1"/>
      <w:numFmt w:val="bullet"/>
      <w:lvlText w:val=""/>
      <w:lvlJc w:val="left"/>
      <w:pPr>
        <w:ind w:left="480" w:hanging="480"/>
      </w:pPr>
      <w:rPr>
        <w:rFonts w:ascii="Wingdings" w:hAnsi="Wingdings" w:hint="default"/>
      </w:rPr>
    </w:lvl>
    <w:lvl w:ilvl="1" w:tplc="04090005">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BCC157B"/>
    <w:multiLevelType w:val="hybridMultilevel"/>
    <w:tmpl w:val="C510ADC0"/>
    <w:lvl w:ilvl="0" w:tplc="04090005">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1B39AE"/>
    <w:multiLevelType w:val="hybridMultilevel"/>
    <w:tmpl w:val="F64C6A7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25F012C6"/>
    <w:multiLevelType w:val="hybridMultilevel"/>
    <w:tmpl w:val="AF6E8A36"/>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3"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752F6F"/>
    <w:multiLevelType w:val="hybridMultilevel"/>
    <w:tmpl w:val="CF92BB88"/>
    <w:lvl w:ilvl="0" w:tplc="38A0E026">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5" w15:restartNumberingAfterBreak="0">
    <w:nsid w:val="29BC3DDF"/>
    <w:multiLevelType w:val="hybridMultilevel"/>
    <w:tmpl w:val="3CAACAAC"/>
    <w:lvl w:ilvl="0" w:tplc="83446C5A">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0C7107"/>
    <w:multiLevelType w:val="hybridMultilevel"/>
    <w:tmpl w:val="E9D8B77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190160"/>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8" w15:restartNumberingAfterBreak="0">
    <w:nsid w:val="36FC2047"/>
    <w:multiLevelType w:val="hybridMultilevel"/>
    <w:tmpl w:val="71B0CD0C"/>
    <w:lvl w:ilvl="0" w:tplc="04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3">
      <w:start w:val="1"/>
      <w:numFmt w:val="bullet"/>
      <w:lvlText w:val="o"/>
      <w:lvlJc w:val="left"/>
      <w:pPr>
        <w:ind w:left="1440" w:hanging="480"/>
      </w:pPr>
      <w:rPr>
        <w:rFonts w:ascii="Courier New" w:hAnsi="Courier New" w:cs="Courier New" w:hint="default"/>
      </w:rPr>
    </w:lvl>
    <w:lvl w:ilvl="3" w:tplc="04090005">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7770E25"/>
    <w:multiLevelType w:val="hybridMultilevel"/>
    <w:tmpl w:val="99327998"/>
    <w:lvl w:ilvl="0" w:tplc="04090003">
      <w:start w:val="1"/>
      <w:numFmt w:val="bullet"/>
      <w:lvlText w:val="o"/>
      <w:lvlJc w:val="left"/>
      <w:pPr>
        <w:ind w:left="538" w:hanging="480"/>
      </w:pPr>
      <w:rPr>
        <w:rFonts w:ascii="Courier New" w:hAnsi="Courier New" w:cs="Courier New" w:hint="default"/>
      </w:rPr>
    </w:lvl>
    <w:lvl w:ilvl="1" w:tplc="04090003" w:tentative="1">
      <w:start w:val="1"/>
      <w:numFmt w:val="bullet"/>
      <w:lvlText w:val=""/>
      <w:lvlJc w:val="left"/>
      <w:pPr>
        <w:ind w:left="1018" w:hanging="480"/>
      </w:pPr>
      <w:rPr>
        <w:rFonts w:ascii="Wingdings" w:hAnsi="Wingdings" w:hint="default"/>
      </w:rPr>
    </w:lvl>
    <w:lvl w:ilvl="2" w:tplc="04090005" w:tentative="1">
      <w:start w:val="1"/>
      <w:numFmt w:val="bullet"/>
      <w:lvlText w:val=""/>
      <w:lvlJc w:val="left"/>
      <w:pPr>
        <w:ind w:left="1498" w:hanging="480"/>
      </w:pPr>
      <w:rPr>
        <w:rFonts w:ascii="Wingdings" w:hAnsi="Wingdings" w:hint="default"/>
      </w:rPr>
    </w:lvl>
    <w:lvl w:ilvl="3" w:tplc="04090001" w:tentative="1">
      <w:start w:val="1"/>
      <w:numFmt w:val="bullet"/>
      <w:lvlText w:val=""/>
      <w:lvlJc w:val="left"/>
      <w:pPr>
        <w:ind w:left="1978" w:hanging="480"/>
      </w:pPr>
      <w:rPr>
        <w:rFonts w:ascii="Wingdings" w:hAnsi="Wingdings" w:hint="default"/>
      </w:rPr>
    </w:lvl>
    <w:lvl w:ilvl="4" w:tplc="04090003" w:tentative="1">
      <w:start w:val="1"/>
      <w:numFmt w:val="bullet"/>
      <w:lvlText w:val=""/>
      <w:lvlJc w:val="left"/>
      <w:pPr>
        <w:ind w:left="2458" w:hanging="480"/>
      </w:pPr>
      <w:rPr>
        <w:rFonts w:ascii="Wingdings" w:hAnsi="Wingdings" w:hint="default"/>
      </w:rPr>
    </w:lvl>
    <w:lvl w:ilvl="5" w:tplc="04090005" w:tentative="1">
      <w:start w:val="1"/>
      <w:numFmt w:val="bullet"/>
      <w:lvlText w:val=""/>
      <w:lvlJc w:val="left"/>
      <w:pPr>
        <w:ind w:left="2938" w:hanging="480"/>
      </w:pPr>
      <w:rPr>
        <w:rFonts w:ascii="Wingdings" w:hAnsi="Wingdings" w:hint="default"/>
      </w:rPr>
    </w:lvl>
    <w:lvl w:ilvl="6" w:tplc="04090001" w:tentative="1">
      <w:start w:val="1"/>
      <w:numFmt w:val="bullet"/>
      <w:lvlText w:val=""/>
      <w:lvlJc w:val="left"/>
      <w:pPr>
        <w:ind w:left="3418" w:hanging="480"/>
      </w:pPr>
      <w:rPr>
        <w:rFonts w:ascii="Wingdings" w:hAnsi="Wingdings" w:hint="default"/>
      </w:rPr>
    </w:lvl>
    <w:lvl w:ilvl="7" w:tplc="04090003" w:tentative="1">
      <w:start w:val="1"/>
      <w:numFmt w:val="bullet"/>
      <w:lvlText w:val=""/>
      <w:lvlJc w:val="left"/>
      <w:pPr>
        <w:ind w:left="3898" w:hanging="480"/>
      </w:pPr>
      <w:rPr>
        <w:rFonts w:ascii="Wingdings" w:hAnsi="Wingdings" w:hint="default"/>
      </w:rPr>
    </w:lvl>
    <w:lvl w:ilvl="8" w:tplc="04090005" w:tentative="1">
      <w:start w:val="1"/>
      <w:numFmt w:val="bullet"/>
      <w:lvlText w:val=""/>
      <w:lvlJc w:val="left"/>
      <w:pPr>
        <w:ind w:left="4378" w:hanging="480"/>
      </w:pPr>
      <w:rPr>
        <w:rFonts w:ascii="Wingdings" w:hAnsi="Wingdings" w:hint="default"/>
      </w:rPr>
    </w:lvl>
  </w:abstractNum>
  <w:abstractNum w:abstractNumId="20" w15:restartNumberingAfterBreak="0">
    <w:nsid w:val="385A1857"/>
    <w:multiLevelType w:val="hybridMultilevel"/>
    <w:tmpl w:val="D27EE85A"/>
    <w:lvl w:ilvl="0" w:tplc="73FC26A0">
      <w:start w:val="1"/>
      <w:numFmt w:val="bullet"/>
      <w:lvlText w:val="›"/>
      <w:lvlJc w:val="left"/>
      <w:pPr>
        <w:tabs>
          <w:tab w:val="num" w:pos="720"/>
        </w:tabs>
        <w:ind w:left="720" w:hanging="360"/>
      </w:pPr>
      <w:rPr>
        <w:rFonts w:ascii="Arial" w:hAnsi="Arial" w:hint="default"/>
      </w:rPr>
    </w:lvl>
    <w:lvl w:ilvl="1" w:tplc="15A22AF4">
      <w:numFmt w:val="bullet"/>
      <w:lvlText w:val="–"/>
      <w:lvlJc w:val="left"/>
      <w:pPr>
        <w:tabs>
          <w:tab w:val="num" w:pos="1440"/>
        </w:tabs>
        <w:ind w:left="1440" w:hanging="360"/>
      </w:pPr>
      <w:rPr>
        <w:rFonts w:ascii="Ericsson Capital TT" w:hAnsi="Ericsson Capital TT" w:hint="default"/>
      </w:rPr>
    </w:lvl>
    <w:lvl w:ilvl="2" w:tplc="24A051FC">
      <w:numFmt w:val="bullet"/>
      <w:lvlText w:val="›"/>
      <w:lvlJc w:val="left"/>
      <w:pPr>
        <w:tabs>
          <w:tab w:val="num" w:pos="2160"/>
        </w:tabs>
        <w:ind w:left="2160" w:hanging="360"/>
      </w:pPr>
      <w:rPr>
        <w:rFonts w:ascii="Ericsson Capital TT" w:hAnsi="Ericsson Capital TT" w:hint="default"/>
      </w:rPr>
    </w:lvl>
    <w:lvl w:ilvl="3" w:tplc="BB1CB604">
      <w:numFmt w:val="bullet"/>
      <w:lvlText w:val="-"/>
      <w:lvlJc w:val="left"/>
      <w:pPr>
        <w:tabs>
          <w:tab w:val="num" w:pos="2880"/>
        </w:tabs>
        <w:ind w:left="2880" w:hanging="360"/>
      </w:pPr>
      <w:rPr>
        <w:rFonts w:ascii="Ericsson Capital TT" w:hAnsi="Ericsson Capital TT" w:hint="default"/>
      </w:rPr>
    </w:lvl>
    <w:lvl w:ilvl="4" w:tplc="56BE2E70" w:tentative="1">
      <w:start w:val="1"/>
      <w:numFmt w:val="bullet"/>
      <w:lvlText w:val="›"/>
      <w:lvlJc w:val="left"/>
      <w:pPr>
        <w:tabs>
          <w:tab w:val="num" w:pos="3600"/>
        </w:tabs>
        <w:ind w:left="3600" w:hanging="360"/>
      </w:pPr>
      <w:rPr>
        <w:rFonts w:ascii="Arial" w:hAnsi="Arial" w:hint="default"/>
      </w:rPr>
    </w:lvl>
    <w:lvl w:ilvl="5" w:tplc="EBD61E08" w:tentative="1">
      <w:start w:val="1"/>
      <w:numFmt w:val="bullet"/>
      <w:lvlText w:val="›"/>
      <w:lvlJc w:val="left"/>
      <w:pPr>
        <w:tabs>
          <w:tab w:val="num" w:pos="4320"/>
        </w:tabs>
        <w:ind w:left="4320" w:hanging="360"/>
      </w:pPr>
      <w:rPr>
        <w:rFonts w:ascii="Arial" w:hAnsi="Arial" w:hint="default"/>
      </w:rPr>
    </w:lvl>
    <w:lvl w:ilvl="6" w:tplc="8438D212" w:tentative="1">
      <w:start w:val="1"/>
      <w:numFmt w:val="bullet"/>
      <w:lvlText w:val="›"/>
      <w:lvlJc w:val="left"/>
      <w:pPr>
        <w:tabs>
          <w:tab w:val="num" w:pos="5040"/>
        </w:tabs>
        <w:ind w:left="5040" w:hanging="360"/>
      </w:pPr>
      <w:rPr>
        <w:rFonts w:ascii="Arial" w:hAnsi="Arial" w:hint="default"/>
      </w:rPr>
    </w:lvl>
    <w:lvl w:ilvl="7" w:tplc="86108EA0" w:tentative="1">
      <w:start w:val="1"/>
      <w:numFmt w:val="bullet"/>
      <w:lvlText w:val="›"/>
      <w:lvlJc w:val="left"/>
      <w:pPr>
        <w:tabs>
          <w:tab w:val="num" w:pos="5760"/>
        </w:tabs>
        <w:ind w:left="5760" w:hanging="360"/>
      </w:pPr>
      <w:rPr>
        <w:rFonts w:ascii="Arial" w:hAnsi="Arial" w:hint="default"/>
      </w:rPr>
    </w:lvl>
    <w:lvl w:ilvl="8" w:tplc="30CC487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BE46379"/>
    <w:multiLevelType w:val="hybridMultilevel"/>
    <w:tmpl w:val="1DA0FD48"/>
    <w:lvl w:ilvl="0" w:tplc="D912FF62">
      <w:start w:val="2"/>
      <w:numFmt w:val="bullet"/>
      <w:lvlText w:val="-"/>
      <w:lvlJc w:val="left"/>
      <w:pPr>
        <w:ind w:left="360" w:hanging="360"/>
      </w:pPr>
      <w:rPr>
        <w:rFonts w:ascii="Times New Roman" w:eastAsia="宋体"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371764"/>
    <w:multiLevelType w:val="hybridMultilevel"/>
    <w:tmpl w:val="BF802590"/>
    <w:lvl w:ilvl="0" w:tplc="6ADCEA5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5" w15:restartNumberingAfterBreak="0">
    <w:nsid w:val="49020CBD"/>
    <w:multiLevelType w:val="hybridMultilevel"/>
    <w:tmpl w:val="DB16737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6" w15:restartNumberingAfterBreak="0">
    <w:nsid w:val="4AC36AA6"/>
    <w:multiLevelType w:val="hybridMultilevel"/>
    <w:tmpl w:val="5B4C0A5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D487C79"/>
    <w:multiLevelType w:val="hybridMultilevel"/>
    <w:tmpl w:val="7818D6B0"/>
    <w:lvl w:ilvl="0" w:tplc="D24AE27E">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00400C6"/>
    <w:multiLevelType w:val="hybridMultilevel"/>
    <w:tmpl w:val="D25A6B76"/>
    <w:lvl w:ilvl="0" w:tplc="FFFFFFFF">
      <w:start w:val="1"/>
      <w:numFmt w:val="bullet"/>
      <w:lvlText w:val=""/>
      <w:lvlJc w:val="left"/>
      <w:pPr>
        <w:ind w:left="720" w:hanging="360"/>
      </w:pPr>
      <w:rPr>
        <w:rFonts w:ascii="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60D06B9"/>
    <w:multiLevelType w:val="hybridMultilevel"/>
    <w:tmpl w:val="40DA354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1" w15:restartNumberingAfterBreak="0">
    <w:nsid w:val="57BF0ADF"/>
    <w:multiLevelType w:val="hybridMultilevel"/>
    <w:tmpl w:val="8B92FDBC"/>
    <w:lvl w:ilvl="0" w:tplc="04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583F2A39"/>
    <w:multiLevelType w:val="hybridMultilevel"/>
    <w:tmpl w:val="2E4C6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8368B8"/>
    <w:multiLevelType w:val="hybridMultilevel"/>
    <w:tmpl w:val="2E12ED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594C7A2A"/>
    <w:multiLevelType w:val="hybridMultilevel"/>
    <w:tmpl w:val="E244C76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6" w15:restartNumberingAfterBreak="0">
    <w:nsid w:val="5C1E3F8C"/>
    <w:multiLevelType w:val="hybridMultilevel"/>
    <w:tmpl w:val="56C0636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7" w15:restartNumberingAfterBreak="0">
    <w:nsid w:val="5CE223BE"/>
    <w:multiLevelType w:val="hybridMultilevel"/>
    <w:tmpl w:val="F8488438"/>
    <w:lvl w:ilvl="0" w:tplc="04090005">
      <w:start w:val="1"/>
      <w:numFmt w:val="bullet"/>
      <w:lvlText w:val=""/>
      <w:lvlJc w:val="left"/>
      <w:pPr>
        <w:ind w:left="480" w:hanging="480"/>
      </w:pPr>
      <w:rPr>
        <w:rFonts w:ascii="Wingdings" w:hAnsi="Wingdings" w:hint="default"/>
      </w:rPr>
    </w:lvl>
    <w:lvl w:ilvl="1" w:tplc="04090005">
      <w:start w:val="1"/>
      <w:numFmt w:val="bullet"/>
      <w:lvlText w:val=""/>
      <w:lvlJc w:val="left"/>
      <w:pPr>
        <w:ind w:left="960" w:hanging="480"/>
      </w:pPr>
      <w:rPr>
        <w:rFonts w:ascii="Wingdings" w:hAnsi="Wingdings" w:hint="default"/>
      </w:rPr>
    </w:lvl>
    <w:lvl w:ilvl="2" w:tplc="04090003">
      <w:start w:val="1"/>
      <w:numFmt w:val="bullet"/>
      <w:lvlText w:val="o"/>
      <w:lvlJc w:val="left"/>
      <w:pPr>
        <w:ind w:left="1440" w:hanging="480"/>
      </w:pPr>
      <w:rPr>
        <w:rFonts w:ascii="Courier New" w:hAnsi="Courier New" w:cs="Courier New"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6330C61"/>
    <w:multiLevelType w:val="hybridMultilevel"/>
    <w:tmpl w:val="7E2AA5E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F8848860">
      <w:start w:val="129"/>
      <w:numFmt w:val="bullet"/>
      <w:lvlText w:val="-"/>
      <w:lvlJc w:val="left"/>
      <w:pPr>
        <w:ind w:left="2160" w:hanging="360"/>
      </w:pPr>
      <w:rPr>
        <w:rFonts w:ascii="Calibri" w:eastAsia="Calibri" w:hAnsi="Calibri"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CF12D4"/>
    <w:multiLevelType w:val="hybridMultilevel"/>
    <w:tmpl w:val="473AF3EC"/>
    <w:lvl w:ilvl="0" w:tplc="15B63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4" w15:restartNumberingAfterBreak="0">
    <w:nsid w:val="70484BB0"/>
    <w:multiLevelType w:val="hybridMultilevel"/>
    <w:tmpl w:val="B4860192"/>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5" w15:restartNumberingAfterBreak="0">
    <w:nsid w:val="70BB7C88"/>
    <w:multiLevelType w:val="hybridMultilevel"/>
    <w:tmpl w:val="9A088B8E"/>
    <w:lvl w:ilvl="0" w:tplc="28F8242C">
      <w:start w:val="1"/>
      <w:numFmt w:val="bullet"/>
      <w:lvlText w:val="•"/>
      <w:lvlJc w:val="left"/>
      <w:pPr>
        <w:tabs>
          <w:tab w:val="num" w:pos="720"/>
        </w:tabs>
        <w:ind w:left="720" w:hanging="360"/>
      </w:pPr>
      <w:rPr>
        <w:rFonts w:ascii="Arial" w:hAnsi="Arial" w:hint="default"/>
      </w:rPr>
    </w:lvl>
    <w:lvl w:ilvl="1" w:tplc="0464D660">
      <w:start w:val="1"/>
      <w:numFmt w:val="bullet"/>
      <w:lvlText w:val="•"/>
      <w:lvlJc w:val="left"/>
      <w:pPr>
        <w:tabs>
          <w:tab w:val="num" w:pos="1440"/>
        </w:tabs>
        <w:ind w:left="1440" w:hanging="360"/>
      </w:pPr>
      <w:rPr>
        <w:rFonts w:ascii="Arial" w:hAnsi="Arial" w:hint="default"/>
      </w:rPr>
    </w:lvl>
    <w:lvl w:ilvl="2" w:tplc="CEF074E6">
      <w:start w:val="1011"/>
      <w:numFmt w:val="bullet"/>
      <w:lvlText w:val="•"/>
      <w:lvlJc w:val="left"/>
      <w:pPr>
        <w:tabs>
          <w:tab w:val="num" w:pos="2160"/>
        </w:tabs>
        <w:ind w:left="2160" w:hanging="360"/>
      </w:pPr>
      <w:rPr>
        <w:rFonts w:ascii="Arial" w:hAnsi="Arial" w:hint="default"/>
      </w:rPr>
    </w:lvl>
    <w:lvl w:ilvl="3" w:tplc="2722A10A">
      <w:start w:val="1011"/>
      <w:numFmt w:val="bullet"/>
      <w:lvlText w:val="•"/>
      <w:lvlJc w:val="left"/>
      <w:pPr>
        <w:tabs>
          <w:tab w:val="num" w:pos="2880"/>
        </w:tabs>
        <w:ind w:left="2880" w:hanging="360"/>
      </w:pPr>
      <w:rPr>
        <w:rFonts w:ascii="Arial" w:hAnsi="Arial" w:hint="default"/>
      </w:rPr>
    </w:lvl>
    <w:lvl w:ilvl="4" w:tplc="A476E724" w:tentative="1">
      <w:start w:val="1"/>
      <w:numFmt w:val="bullet"/>
      <w:lvlText w:val="•"/>
      <w:lvlJc w:val="left"/>
      <w:pPr>
        <w:tabs>
          <w:tab w:val="num" w:pos="3600"/>
        </w:tabs>
        <w:ind w:left="3600" w:hanging="360"/>
      </w:pPr>
      <w:rPr>
        <w:rFonts w:ascii="Arial" w:hAnsi="Arial" w:hint="default"/>
      </w:rPr>
    </w:lvl>
    <w:lvl w:ilvl="5" w:tplc="F5127A0A" w:tentative="1">
      <w:start w:val="1"/>
      <w:numFmt w:val="bullet"/>
      <w:lvlText w:val="•"/>
      <w:lvlJc w:val="left"/>
      <w:pPr>
        <w:tabs>
          <w:tab w:val="num" w:pos="4320"/>
        </w:tabs>
        <w:ind w:left="4320" w:hanging="360"/>
      </w:pPr>
      <w:rPr>
        <w:rFonts w:ascii="Arial" w:hAnsi="Arial" w:hint="default"/>
      </w:rPr>
    </w:lvl>
    <w:lvl w:ilvl="6" w:tplc="51884824" w:tentative="1">
      <w:start w:val="1"/>
      <w:numFmt w:val="bullet"/>
      <w:lvlText w:val="•"/>
      <w:lvlJc w:val="left"/>
      <w:pPr>
        <w:tabs>
          <w:tab w:val="num" w:pos="5040"/>
        </w:tabs>
        <w:ind w:left="5040" w:hanging="360"/>
      </w:pPr>
      <w:rPr>
        <w:rFonts w:ascii="Arial" w:hAnsi="Arial" w:hint="default"/>
      </w:rPr>
    </w:lvl>
    <w:lvl w:ilvl="7" w:tplc="DD3AB362" w:tentative="1">
      <w:start w:val="1"/>
      <w:numFmt w:val="bullet"/>
      <w:lvlText w:val="•"/>
      <w:lvlJc w:val="left"/>
      <w:pPr>
        <w:tabs>
          <w:tab w:val="num" w:pos="5760"/>
        </w:tabs>
        <w:ind w:left="5760" w:hanging="360"/>
      </w:pPr>
      <w:rPr>
        <w:rFonts w:ascii="Arial" w:hAnsi="Arial" w:hint="default"/>
      </w:rPr>
    </w:lvl>
    <w:lvl w:ilvl="8" w:tplc="3508BEA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2590961"/>
    <w:multiLevelType w:val="hybridMultilevel"/>
    <w:tmpl w:val="13C25050"/>
    <w:lvl w:ilvl="0" w:tplc="0409000F">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7" w15:restartNumberingAfterBreak="0">
    <w:nsid w:val="7A014047"/>
    <w:multiLevelType w:val="hybridMultilevel"/>
    <w:tmpl w:val="32A68C6A"/>
    <w:lvl w:ilvl="0" w:tplc="38A0E026">
      <w:numFmt w:val="bullet"/>
      <w:lvlText w:val="-"/>
      <w:lvlJc w:val="left"/>
      <w:pPr>
        <w:ind w:left="1080" w:hanging="360"/>
      </w:pPr>
      <w:rPr>
        <w:rFonts w:ascii="Arial" w:eastAsia="Times New Roman" w:hAnsi="Arial" w:cs="Aria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38"/>
  </w:num>
  <w:num w:numId="2">
    <w:abstractNumId w:val="29"/>
  </w:num>
  <w:num w:numId="3">
    <w:abstractNumId w:val="24"/>
  </w:num>
  <w:num w:numId="4">
    <w:abstractNumId w:val="8"/>
  </w:num>
  <w:num w:numId="5">
    <w:abstractNumId w:val="28"/>
  </w:num>
  <w:num w:numId="6">
    <w:abstractNumId w:val="1"/>
  </w:num>
  <w:num w:numId="7">
    <w:abstractNumId w:val="3"/>
  </w:num>
  <w:num w:numId="8">
    <w:abstractNumId w:val="14"/>
  </w:num>
  <w:num w:numId="9">
    <w:abstractNumId w:val="11"/>
  </w:num>
  <w:num w:numId="10">
    <w:abstractNumId w:val="47"/>
  </w:num>
  <w:num w:numId="11">
    <w:abstractNumId w:val="23"/>
  </w:num>
  <w:num w:numId="12">
    <w:abstractNumId w:val="27"/>
  </w:num>
  <w:num w:numId="13">
    <w:abstractNumId w:val="21"/>
  </w:num>
  <w:num w:numId="14">
    <w:abstractNumId w:val="40"/>
  </w:num>
  <w:num w:numId="15">
    <w:abstractNumId w:val="26"/>
  </w:num>
  <w:num w:numId="16">
    <w:abstractNumId w:val="0"/>
  </w:num>
  <w:num w:numId="17">
    <w:abstractNumId w:val="25"/>
  </w:num>
  <w:num w:numId="18">
    <w:abstractNumId w:val="35"/>
  </w:num>
  <w:num w:numId="19">
    <w:abstractNumId w:val="30"/>
  </w:num>
  <w:num w:numId="20">
    <w:abstractNumId w:val="36"/>
  </w:num>
  <w:num w:numId="21">
    <w:abstractNumId w:val="43"/>
  </w:num>
  <w:num w:numId="22">
    <w:abstractNumId w:val="16"/>
  </w:num>
  <w:num w:numId="23">
    <w:abstractNumId w:val="10"/>
  </w:num>
  <w:num w:numId="24">
    <w:abstractNumId w:val="39"/>
  </w:num>
  <w:num w:numId="25">
    <w:abstractNumId w:val="45"/>
  </w:num>
  <w:num w:numId="26">
    <w:abstractNumId w:val="6"/>
  </w:num>
  <w:num w:numId="27">
    <w:abstractNumId w:val="17"/>
  </w:num>
  <w:num w:numId="28">
    <w:abstractNumId w:val="46"/>
  </w:num>
  <w:num w:numId="29">
    <w:abstractNumId w:val="20"/>
  </w:num>
  <w:num w:numId="30">
    <w:abstractNumId w:val="42"/>
  </w:num>
  <w:num w:numId="31">
    <w:abstractNumId w:val="32"/>
  </w:num>
  <w:num w:numId="32">
    <w:abstractNumId w:val="2"/>
  </w:num>
  <w:num w:numId="33">
    <w:abstractNumId w:val="19"/>
  </w:num>
  <w:num w:numId="34">
    <w:abstractNumId w:val="44"/>
  </w:num>
  <w:num w:numId="35">
    <w:abstractNumId w:val="12"/>
  </w:num>
  <w:num w:numId="36">
    <w:abstractNumId w:val="9"/>
  </w:num>
  <w:num w:numId="37">
    <w:abstractNumId w:val="31"/>
  </w:num>
  <w:num w:numId="38">
    <w:abstractNumId w:val="7"/>
  </w:num>
  <w:num w:numId="39">
    <w:abstractNumId w:val="37"/>
  </w:num>
  <w:num w:numId="40">
    <w:abstractNumId w:val="18"/>
  </w:num>
  <w:num w:numId="41">
    <w:abstractNumId w:val="15"/>
  </w:num>
  <w:num w:numId="42">
    <w:abstractNumId w:val="4"/>
  </w:num>
  <w:num w:numId="43">
    <w:abstractNumId w:val="13"/>
  </w:num>
  <w:num w:numId="44">
    <w:abstractNumId w:val="34"/>
  </w:num>
  <w:num w:numId="45">
    <w:abstractNumId w:val="33"/>
  </w:num>
  <w:num w:numId="46">
    <w:abstractNumId w:val="22"/>
  </w:num>
  <w:num w:numId="47">
    <w:abstractNumId w:val="5"/>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040"/>
    <w:rsid w:val="000011B1"/>
    <w:rsid w:val="0000138E"/>
    <w:rsid w:val="000027E2"/>
    <w:rsid w:val="00002803"/>
    <w:rsid w:val="00010237"/>
    <w:rsid w:val="0001072C"/>
    <w:rsid w:val="000120D4"/>
    <w:rsid w:val="00013315"/>
    <w:rsid w:val="00013A0D"/>
    <w:rsid w:val="00016515"/>
    <w:rsid w:val="000165BE"/>
    <w:rsid w:val="00017FBD"/>
    <w:rsid w:val="00022978"/>
    <w:rsid w:val="00023473"/>
    <w:rsid w:val="00032539"/>
    <w:rsid w:val="000357ED"/>
    <w:rsid w:val="00041BCA"/>
    <w:rsid w:val="000440F1"/>
    <w:rsid w:val="0004411E"/>
    <w:rsid w:val="000451B9"/>
    <w:rsid w:val="00047185"/>
    <w:rsid w:val="00053E51"/>
    <w:rsid w:val="00054BA5"/>
    <w:rsid w:val="000569E1"/>
    <w:rsid w:val="00056FE3"/>
    <w:rsid w:val="00060533"/>
    <w:rsid w:val="00060818"/>
    <w:rsid w:val="00060D4D"/>
    <w:rsid w:val="00061476"/>
    <w:rsid w:val="000636D0"/>
    <w:rsid w:val="000663EC"/>
    <w:rsid w:val="00066B9D"/>
    <w:rsid w:val="00067345"/>
    <w:rsid w:val="000707C7"/>
    <w:rsid w:val="0007217C"/>
    <w:rsid w:val="00073293"/>
    <w:rsid w:val="000732E1"/>
    <w:rsid w:val="00073F04"/>
    <w:rsid w:val="0007440F"/>
    <w:rsid w:val="00081DB0"/>
    <w:rsid w:val="00082621"/>
    <w:rsid w:val="0008338D"/>
    <w:rsid w:val="00083DAC"/>
    <w:rsid w:val="00084D5B"/>
    <w:rsid w:val="0008693F"/>
    <w:rsid w:val="00093F4E"/>
    <w:rsid w:val="0009552F"/>
    <w:rsid w:val="000961C3"/>
    <w:rsid w:val="000A0DE8"/>
    <w:rsid w:val="000A2FF4"/>
    <w:rsid w:val="000A3C56"/>
    <w:rsid w:val="000A42C7"/>
    <w:rsid w:val="000A4D01"/>
    <w:rsid w:val="000A6370"/>
    <w:rsid w:val="000A7C53"/>
    <w:rsid w:val="000B0FAB"/>
    <w:rsid w:val="000B23D1"/>
    <w:rsid w:val="000B2EDE"/>
    <w:rsid w:val="000B4FF5"/>
    <w:rsid w:val="000B67FB"/>
    <w:rsid w:val="000C55F2"/>
    <w:rsid w:val="000C6696"/>
    <w:rsid w:val="000C6D1A"/>
    <w:rsid w:val="000D0357"/>
    <w:rsid w:val="000D2C5C"/>
    <w:rsid w:val="000D38DE"/>
    <w:rsid w:val="000D6C20"/>
    <w:rsid w:val="000D7629"/>
    <w:rsid w:val="000D7DE3"/>
    <w:rsid w:val="000E1EB8"/>
    <w:rsid w:val="000E22AB"/>
    <w:rsid w:val="000E2CE6"/>
    <w:rsid w:val="000E2FEC"/>
    <w:rsid w:val="000E39B6"/>
    <w:rsid w:val="000E4AE0"/>
    <w:rsid w:val="000F05ED"/>
    <w:rsid w:val="000F0785"/>
    <w:rsid w:val="000F0E1F"/>
    <w:rsid w:val="000F28D0"/>
    <w:rsid w:val="000F3286"/>
    <w:rsid w:val="00102A88"/>
    <w:rsid w:val="0010488D"/>
    <w:rsid w:val="00106AEA"/>
    <w:rsid w:val="001111C2"/>
    <w:rsid w:val="001114DD"/>
    <w:rsid w:val="001131D9"/>
    <w:rsid w:val="00113AE7"/>
    <w:rsid w:val="00115FBA"/>
    <w:rsid w:val="001168CD"/>
    <w:rsid w:val="0011747B"/>
    <w:rsid w:val="00122E03"/>
    <w:rsid w:val="0012403A"/>
    <w:rsid w:val="001240E1"/>
    <w:rsid w:val="00124B5B"/>
    <w:rsid w:val="0012561C"/>
    <w:rsid w:val="00125DF3"/>
    <w:rsid w:val="00130091"/>
    <w:rsid w:val="00130CC5"/>
    <w:rsid w:val="00131B37"/>
    <w:rsid w:val="00134249"/>
    <w:rsid w:val="0014098B"/>
    <w:rsid w:val="00140B50"/>
    <w:rsid w:val="00140C63"/>
    <w:rsid w:val="00140EBA"/>
    <w:rsid w:val="00143C01"/>
    <w:rsid w:val="00151712"/>
    <w:rsid w:val="00151862"/>
    <w:rsid w:val="00152B23"/>
    <w:rsid w:val="001532DB"/>
    <w:rsid w:val="001565AE"/>
    <w:rsid w:val="00156A09"/>
    <w:rsid w:val="00160096"/>
    <w:rsid w:val="00160771"/>
    <w:rsid w:val="001614AE"/>
    <w:rsid w:val="001617AF"/>
    <w:rsid w:val="001651C8"/>
    <w:rsid w:val="00166ADF"/>
    <w:rsid w:val="00170F59"/>
    <w:rsid w:val="00173037"/>
    <w:rsid w:val="00175B1D"/>
    <w:rsid w:val="0017659C"/>
    <w:rsid w:val="0018100A"/>
    <w:rsid w:val="00181DD1"/>
    <w:rsid w:val="00183601"/>
    <w:rsid w:val="00183FDC"/>
    <w:rsid w:val="001860E7"/>
    <w:rsid w:val="00186AEB"/>
    <w:rsid w:val="001870CA"/>
    <w:rsid w:val="00187632"/>
    <w:rsid w:val="00190A38"/>
    <w:rsid w:val="00192462"/>
    <w:rsid w:val="0019272A"/>
    <w:rsid w:val="00196447"/>
    <w:rsid w:val="001967C2"/>
    <w:rsid w:val="00196A84"/>
    <w:rsid w:val="001A169F"/>
    <w:rsid w:val="001A216E"/>
    <w:rsid w:val="001A382D"/>
    <w:rsid w:val="001A3A89"/>
    <w:rsid w:val="001A6CEF"/>
    <w:rsid w:val="001A6F4D"/>
    <w:rsid w:val="001B007E"/>
    <w:rsid w:val="001B1884"/>
    <w:rsid w:val="001B78F5"/>
    <w:rsid w:val="001B7B8D"/>
    <w:rsid w:val="001B7C3A"/>
    <w:rsid w:val="001C1E4A"/>
    <w:rsid w:val="001C3B35"/>
    <w:rsid w:val="001C5D4B"/>
    <w:rsid w:val="001C7E7F"/>
    <w:rsid w:val="001D0237"/>
    <w:rsid w:val="001D0881"/>
    <w:rsid w:val="001D2DD5"/>
    <w:rsid w:val="001D731A"/>
    <w:rsid w:val="001D76A6"/>
    <w:rsid w:val="001E0674"/>
    <w:rsid w:val="001E6385"/>
    <w:rsid w:val="001E6975"/>
    <w:rsid w:val="001E7AFB"/>
    <w:rsid w:val="001F04FB"/>
    <w:rsid w:val="001F0569"/>
    <w:rsid w:val="001F2B0F"/>
    <w:rsid w:val="00203F61"/>
    <w:rsid w:val="00204DD0"/>
    <w:rsid w:val="002061AE"/>
    <w:rsid w:val="00206998"/>
    <w:rsid w:val="00210588"/>
    <w:rsid w:val="00211F01"/>
    <w:rsid w:val="00212322"/>
    <w:rsid w:val="002133D6"/>
    <w:rsid w:val="00213705"/>
    <w:rsid w:val="002137E8"/>
    <w:rsid w:val="00215AC8"/>
    <w:rsid w:val="00221EA4"/>
    <w:rsid w:val="00222460"/>
    <w:rsid w:val="00226727"/>
    <w:rsid w:val="00230C11"/>
    <w:rsid w:val="00231794"/>
    <w:rsid w:val="00231E9A"/>
    <w:rsid w:val="00241395"/>
    <w:rsid w:val="00244BB3"/>
    <w:rsid w:val="00244E6D"/>
    <w:rsid w:val="00247DBE"/>
    <w:rsid w:val="0025282A"/>
    <w:rsid w:val="00252FAA"/>
    <w:rsid w:val="002560D9"/>
    <w:rsid w:val="002562FD"/>
    <w:rsid w:val="00256439"/>
    <w:rsid w:val="00260104"/>
    <w:rsid w:val="0026285F"/>
    <w:rsid w:val="00262AA4"/>
    <w:rsid w:val="00263F70"/>
    <w:rsid w:val="002642CF"/>
    <w:rsid w:val="002657FD"/>
    <w:rsid w:val="00266F71"/>
    <w:rsid w:val="00270B99"/>
    <w:rsid w:val="0027179A"/>
    <w:rsid w:val="00271ABA"/>
    <w:rsid w:val="00274281"/>
    <w:rsid w:val="002758FB"/>
    <w:rsid w:val="00277E2A"/>
    <w:rsid w:val="002804BE"/>
    <w:rsid w:val="00282059"/>
    <w:rsid w:val="00282118"/>
    <w:rsid w:val="00284CDE"/>
    <w:rsid w:val="002900AB"/>
    <w:rsid w:val="00291B6B"/>
    <w:rsid w:val="00292091"/>
    <w:rsid w:val="00292C18"/>
    <w:rsid w:val="00295CBE"/>
    <w:rsid w:val="00296119"/>
    <w:rsid w:val="002972E5"/>
    <w:rsid w:val="002A1131"/>
    <w:rsid w:val="002A1487"/>
    <w:rsid w:val="002A1529"/>
    <w:rsid w:val="002A545F"/>
    <w:rsid w:val="002B1954"/>
    <w:rsid w:val="002B1F9A"/>
    <w:rsid w:val="002B48EA"/>
    <w:rsid w:val="002B4C29"/>
    <w:rsid w:val="002B504D"/>
    <w:rsid w:val="002B5087"/>
    <w:rsid w:val="002B50A9"/>
    <w:rsid w:val="002B5912"/>
    <w:rsid w:val="002B7357"/>
    <w:rsid w:val="002B7889"/>
    <w:rsid w:val="002C2C94"/>
    <w:rsid w:val="002C305C"/>
    <w:rsid w:val="002C391C"/>
    <w:rsid w:val="002C6F14"/>
    <w:rsid w:val="002C760D"/>
    <w:rsid w:val="002D0BE9"/>
    <w:rsid w:val="002D151B"/>
    <w:rsid w:val="002D36DF"/>
    <w:rsid w:val="002D552E"/>
    <w:rsid w:val="002E15A3"/>
    <w:rsid w:val="002E1BD5"/>
    <w:rsid w:val="002E5ACE"/>
    <w:rsid w:val="002E67B8"/>
    <w:rsid w:val="002E6F0E"/>
    <w:rsid w:val="002F18F0"/>
    <w:rsid w:val="002F18FC"/>
    <w:rsid w:val="002F1C0A"/>
    <w:rsid w:val="002F37D8"/>
    <w:rsid w:val="002F46D9"/>
    <w:rsid w:val="002F55C9"/>
    <w:rsid w:val="002F721B"/>
    <w:rsid w:val="002F7E4D"/>
    <w:rsid w:val="00303066"/>
    <w:rsid w:val="00303CB5"/>
    <w:rsid w:val="00307565"/>
    <w:rsid w:val="003103B3"/>
    <w:rsid w:val="003109D6"/>
    <w:rsid w:val="00315486"/>
    <w:rsid w:val="00315B62"/>
    <w:rsid w:val="00323415"/>
    <w:rsid w:val="00323A98"/>
    <w:rsid w:val="00323C19"/>
    <w:rsid w:val="00326335"/>
    <w:rsid w:val="00327090"/>
    <w:rsid w:val="00327B02"/>
    <w:rsid w:val="00327B0D"/>
    <w:rsid w:val="00332A63"/>
    <w:rsid w:val="003334EA"/>
    <w:rsid w:val="00334286"/>
    <w:rsid w:val="00335199"/>
    <w:rsid w:val="0033626A"/>
    <w:rsid w:val="00336755"/>
    <w:rsid w:val="00347B82"/>
    <w:rsid w:val="003501D9"/>
    <w:rsid w:val="003504E2"/>
    <w:rsid w:val="00350B5A"/>
    <w:rsid w:val="0035196E"/>
    <w:rsid w:val="003530E5"/>
    <w:rsid w:val="003555C0"/>
    <w:rsid w:val="00355910"/>
    <w:rsid w:val="00355F42"/>
    <w:rsid w:val="0035617C"/>
    <w:rsid w:val="0036152C"/>
    <w:rsid w:val="00362A15"/>
    <w:rsid w:val="00366690"/>
    <w:rsid w:val="00367084"/>
    <w:rsid w:val="00367CE5"/>
    <w:rsid w:val="00373139"/>
    <w:rsid w:val="00373DF8"/>
    <w:rsid w:val="00381CFB"/>
    <w:rsid w:val="003838D6"/>
    <w:rsid w:val="003847AB"/>
    <w:rsid w:val="0039013E"/>
    <w:rsid w:val="0039347D"/>
    <w:rsid w:val="003968C2"/>
    <w:rsid w:val="003A0148"/>
    <w:rsid w:val="003A0A4A"/>
    <w:rsid w:val="003A0E0F"/>
    <w:rsid w:val="003A1F0E"/>
    <w:rsid w:val="003A309F"/>
    <w:rsid w:val="003A43BA"/>
    <w:rsid w:val="003A4F32"/>
    <w:rsid w:val="003A6B4F"/>
    <w:rsid w:val="003C1F36"/>
    <w:rsid w:val="003C51E7"/>
    <w:rsid w:val="003C5AB3"/>
    <w:rsid w:val="003D2626"/>
    <w:rsid w:val="003D2B1B"/>
    <w:rsid w:val="003D4613"/>
    <w:rsid w:val="003D5561"/>
    <w:rsid w:val="003E1D07"/>
    <w:rsid w:val="003E1F5E"/>
    <w:rsid w:val="003E2F63"/>
    <w:rsid w:val="003E332B"/>
    <w:rsid w:val="003E3440"/>
    <w:rsid w:val="003F320A"/>
    <w:rsid w:val="003F5147"/>
    <w:rsid w:val="003F5566"/>
    <w:rsid w:val="003F639E"/>
    <w:rsid w:val="00400523"/>
    <w:rsid w:val="0040146A"/>
    <w:rsid w:val="0040188C"/>
    <w:rsid w:val="00402BF8"/>
    <w:rsid w:val="004055AE"/>
    <w:rsid w:val="00405758"/>
    <w:rsid w:val="00405EC4"/>
    <w:rsid w:val="00411052"/>
    <w:rsid w:val="00411D52"/>
    <w:rsid w:val="00411F2B"/>
    <w:rsid w:val="004166E2"/>
    <w:rsid w:val="00420424"/>
    <w:rsid w:val="00420D49"/>
    <w:rsid w:val="0042446E"/>
    <w:rsid w:val="00432789"/>
    <w:rsid w:val="00432B36"/>
    <w:rsid w:val="004333D4"/>
    <w:rsid w:val="004334D3"/>
    <w:rsid w:val="00433AD6"/>
    <w:rsid w:val="00434846"/>
    <w:rsid w:val="0043670B"/>
    <w:rsid w:val="00443097"/>
    <w:rsid w:val="00443CD2"/>
    <w:rsid w:val="004443C8"/>
    <w:rsid w:val="004456F8"/>
    <w:rsid w:val="004465DB"/>
    <w:rsid w:val="00450B49"/>
    <w:rsid w:val="0045106A"/>
    <w:rsid w:val="0045708C"/>
    <w:rsid w:val="004626F7"/>
    <w:rsid w:val="004644A7"/>
    <w:rsid w:val="0046533E"/>
    <w:rsid w:val="00465C3C"/>
    <w:rsid w:val="00466BC9"/>
    <w:rsid w:val="004675DF"/>
    <w:rsid w:val="00471785"/>
    <w:rsid w:val="00471E8B"/>
    <w:rsid w:val="004757BC"/>
    <w:rsid w:val="00477264"/>
    <w:rsid w:val="00477513"/>
    <w:rsid w:val="0048110F"/>
    <w:rsid w:val="00482FE9"/>
    <w:rsid w:val="00484924"/>
    <w:rsid w:val="004851D9"/>
    <w:rsid w:val="00485A43"/>
    <w:rsid w:val="00485DD0"/>
    <w:rsid w:val="00485FEA"/>
    <w:rsid w:val="00491F0C"/>
    <w:rsid w:val="004935E1"/>
    <w:rsid w:val="00494AAF"/>
    <w:rsid w:val="00494DA6"/>
    <w:rsid w:val="00497F02"/>
    <w:rsid w:val="004A062B"/>
    <w:rsid w:val="004A154D"/>
    <w:rsid w:val="004A2099"/>
    <w:rsid w:val="004A2159"/>
    <w:rsid w:val="004A2D3F"/>
    <w:rsid w:val="004A3027"/>
    <w:rsid w:val="004A31B2"/>
    <w:rsid w:val="004A4B69"/>
    <w:rsid w:val="004A5AA7"/>
    <w:rsid w:val="004B0AE5"/>
    <w:rsid w:val="004B0B1D"/>
    <w:rsid w:val="004B1509"/>
    <w:rsid w:val="004B42E1"/>
    <w:rsid w:val="004B4644"/>
    <w:rsid w:val="004B56D0"/>
    <w:rsid w:val="004C1D8C"/>
    <w:rsid w:val="004C59E2"/>
    <w:rsid w:val="004C6162"/>
    <w:rsid w:val="004C7658"/>
    <w:rsid w:val="004C7858"/>
    <w:rsid w:val="004C7F85"/>
    <w:rsid w:val="004D5E9B"/>
    <w:rsid w:val="004D627F"/>
    <w:rsid w:val="004D67B8"/>
    <w:rsid w:val="004E0400"/>
    <w:rsid w:val="004E195A"/>
    <w:rsid w:val="004E3E56"/>
    <w:rsid w:val="004E425B"/>
    <w:rsid w:val="004E540B"/>
    <w:rsid w:val="004E5B15"/>
    <w:rsid w:val="004F1575"/>
    <w:rsid w:val="004F39C0"/>
    <w:rsid w:val="004F4661"/>
    <w:rsid w:val="004F5B0D"/>
    <w:rsid w:val="004F5B52"/>
    <w:rsid w:val="004F5E63"/>
    <w:rsid w:val="004F5FC9"/>
    <w:rsid w:val="004F6B0F"/>
    <w:rsid w:val="004F70D1"/>
    <w:rsid w:val="004F750A"/>
    <w:rsid w:val="004F7990"/>
    <w:rsid w:val="00501A7C"/>
    <w:rsid w:val="00501C06"/>
    <w:rsid w:val="00503681"/>
    <w:rsid w:val="0050625D"/>
    <w:rsid w:val="00507B84"/>
    <w:rsid w:val="00511828"/>
    <w:rsid w:val="00517597"/>
    <w:rsid w:val="0052156D"/>
    <w:rsid w:val="00521D17"/>
    <w:rsid w:val="0052286C"/>
    <w:rsid w:val="00523C2F"/>
    <w:rsid w:val="005242D3"/>
    <w:rsid w:val="00530DE3"/>
    <w:rsid w:val="005332A5"/>
    <w:rsid w:val="0053426E"/>
    <w:rsid w:val="005376FC"/>
    <w:rsid w:val="00537F52"/>
    <w:rsid w:val="005502D0"/>
    <w:rsid w:val="00550D50"/>
    <w:rsid w:val="00551B7D"/>
    <w:rsid w:val="00552F29"/>
    <w:rsid w:val="00553017"/>
    <w:rsid w:val="005564F2"/>
    <w:rsid w:val="00560481"/>
    <w:rsid w:val="00560CE4"/>
    <w:rsid w:val="005619A2"/>
    <w:rsid w:val="0056461E"/>
    <w:rsid w:val="005707B9"/>
    <w:rsid w:val="00571AE2"/>
    <w:rsid w:val="00571CB5"/>
    <w:rsid w:val="00571F88"/>
    <w:rsid w:val="005754F6"/>
    <w:rsid w:val="00576523"/>
    <w:rsid w:val="005810C2"/>
    <w:rsid w:val="005816DE"/>
    <w:rsid w:val="00581B30"/>
    <w:rsid w:val="00581EF6"/>
    <w:rsid w:val="00582916"/>
    <w:rsid w:val="0058797E"/>
    <w:rsid w:val="00587B39"/>
    <w:rsid w:val="00591EE5"/>
    <w:rsid w:val="005929F2"/>
    <w:rsid w:val="005967CA"/>
    <w:rsid w:val="005A0470"/>
    <w:rsid w:val="005A1034"/>
    <w:rsid w:val="005A1260"/>
    <w:rsid w:val="005A17DC"/>
    <w:rsid w:val="005A5610"/>
    <w:rsid w:val="005A57FD"/>
    <w:rsid w:val="005A58FF"/>
    <w:rsid w:val="005A6192"/>
    <w:rsid w:val="005A77F2"/>
    <w:rsid w:val="005B15E8"/>
    <w:rsid w:val="005B423A"/>
    <w:rsid w:val="005C1125"/>
    <w:rsid w:val="005C2C22"/>
    <w:rsid w:val="005C3205"/>
    <w:rsid w:val="005C5C71"/>
    <w:rsid w:val="005C5E94"/>
    <w:rsid w:val="005C639B"/>
    <w:rsid w:val="005D021F"/>
    <w:rsid w:val="005D3119"/>
    <w:rsid w:val="005E05A1"/>
    <w:rsid w:val="005E2B66"/>
    <w:rsid w:val="005E4D0E"/>
    <w:rsid w:val="005E69EC"/>
    <w:rsid w:val="005F024B"/>
    <w:rsid w:val="005F0949"/>
    <w:rsid w:val="005F236E"/>
    <w:rsid w:val="005F3D3B"/>
    <w:rsid w:val="005F70EA"/>
    <w:rsid w:val="005F7423"/>
    <w:rsid w:val="00602210"/>
    <w:rsid w:val="00607B2F"/>
    <w:rsid w:val="00613E06"/>
    <w:rsid w:val="006206F7"/>
    <w:rsid w:val="00620E8F"/>
    <w:rsid w:val="00621CB4"/>
    <w:rsid w:val="00622B84"/>
    <w:rsid w:val="00623209"/>
    <w:rsid w:val="006242A9"/>
    <w:rsid w:val="00625706"/>
    <w:rsid w:val="006266A0"/>
    <w:rsid w:val="00626A45"/>
    <w:rsid w:val="00631A45"/>
    <w:rsid w:val="0063349B"/>
    <w:rsid w:val="00633E19"/>
    <w:rsid w:val="00635199"/>
    <w:rsid w:val="006376AA"/>
    <w:rsid w:val="00640333"/>
    <w:rsid w:val="00640B2E"/>
    <w:rsid w:val="006434EC"/>
    <w:rsid w:val="00644408"/>
    <w:rsid w:val="00644A0A"/>
    <w:rsid w:val="00650D42"/>
    <w:rsid w:val="00651375"/>
    <w:rsid w:val="00652E9A"/>
    <w:rsid w:val="00653E21"/>
    <w:rsid w:val="0065643E"/>
    <w:rsid w:val="0066353E"/>
    <w:rsid w:val="00664627"/>
    <w:rsid w:val="00667F08"/>
    <w:rsid w:val="0067116F"/>
    <w:rsid w:val="00671A9C"/>
    <w:rsid w:val="00671C73"/>
    <w:rsid w:val="00673320"/>
    <w:rsid w:val="0067505B"/>
    <w:rsid w:val="006768AF"/>
    <w:rsid w:val="0068029D"/>
    <w:rsid w:val="00681725"/>
    <w:rsid w:val="0068465B"/>
    <w:rsid w:val="00686820"/>
    <w:rsid w:val="006879FA"/>
    <w:rsid w:val="00691B89"/>
    <w:rsid w:val="00692D53"/>
    <w:rsid w:val="006955C4"/>
    <w:rsid w:val="00695B97"/>
    <w:rsid w:val="006A0197"/>
    <w:rsid w:val="006A14EF"/>
    <w:rsid w:val="006A272A"/>
    <w:rsid w:val="006A3C24"/>
    <w:rsid w:val="006B036C"/>
    <w:rsid w:val="006B050A"/>
    <w:rsid w:val="006B06BB"/>
    <w:rsid w:val="006B0C5F"/>
    <w:rsid w:val="006B1181"/>
    <w:rsid w:val="006B206A"/>
    <w:rsid w:val="006B56AD"/>
    <w:rsid w:val="006B6870"/>
    <w:rsid w:val="006C0C37"/>
    <w:rsid w:val="006C4C0E"/>
    <w:rsid w:val="006C4D78"/>
    <w:rsid w:val="006C6F86"/>
    <w:rsid w:val="006D2C55"/>
    <w:rsid w:val="006D4A85"/>
    <w:rsid w:val="006D569A"/>
    <w:rsid w:val="006D73DF"/>
    <w:rsid w:val="006E00F5"/>
    <w:rsid w:val="006E0193"/>
    <w:rsid w:val="006E1631"/>
    <w:rsid w:val="006E2F9E"/>
    <w:rsid w:val="006E4532"/>
    <w:rsid w:val="006E5E50"/>
    <w:rsid w:val="006E636D"/>
    <w:rsid w:val="006E741C"/>
    <w:rsid w:val="006F0C19"/>
    <w:rsid w:val="006F473A"/>
    <w:rsid w:val="006F6E2C"/>
    <w:rsid w:val="006F7D44"/>
    <w:rsid w:val="00700EF6"/>
    <w:rsid w:val="0070170F"/>
    <w:rsid w:val="0070244A"/>
    <w:rsid w:val="00706F36"/>
    <w:rsid w:val="0070756C"/>
    <w:rsid w:val="0071040F"/>
    <w:rsid w:val="00710489"/>
    <w:rsid w:val="00710534"/>
    <w:rsid w:val="00710D29"/>
    <w:rsid w:val="00710FE1"/>
    <w:rsid w:val="00711A87"/>
    <w:rsid w:val="00715AB3"/>
    <w:rsid w:val="00715AC9"/>
    <w:rsid w:val="0071719E"/>
    <w:rsid w:val="007208ED"/>
    <w:rsid w:val="007235FE"/>
    <w:rsid w:val="00723FE9"/>
    <w:rsid w:val="00733A88"/>
    <w:rsid w:val="0073482B"/>
    <w:rsid w:val="00741A30"/>
    <w:rsid w:val="00745EEB"/>
    <w:rsid w:val="00747A86"/>
    <w:rsid w:val="00751C89"/>
    <w:rsid w:val="007537E6"/>
    <w:rsid w:val="00756437"/>
    <w:rsid w:val="00756B1E"/>
    <w:rsid w:val="0076033E"/>
    <w:rsid w:val="0076433F"/>
    <w:rsid w:val="00765258"/>
    <w:rsid w:val="00765E3F"/>
    <w:rsid w:val="007673BE"/>
    <w:rsid w:val="007673E3"/>
    <w:rsid w:val="007727C8"/>
    <w:rsid w:val="00774D42"/>
    <w:rsid w:val="0077524A"/>
    <w:rsid w:val="00775E39"/>
    <w:rsid w:val="007768AC"/>
    <w:rsid w:val="007805B4"/>
    <w:rsid w:val="007839E9"/>
    <w:rsid w:val="00783D75"/>
    <w:rsid w:val="0079434A"/>
    <w:rsid w:val="007A026E"/>
    <w:rsid w:val="007A2DA7"/>
    <w:rsid w:val="007A3672"/>
    <w:rsid w:val="007A77B2"/>
    <w:rsid w:val="007B0F55"/>
    <w:rsid w:val="007B1284"/>
    <w:rsid w:val="007B40BF"/>
    <w:rsid w:val="007B5CD3"/>
    <w:rsid w:val="007B7ADA"/>
    <w:rsid w:val="007C09F0"/>
    <w:rsid w:val="007C0E86"/>
    <w:rsid w:val="007C4236"/>
    <w:rsid w:val="007C5583"/>
    <w:rsid w:val="007D221C"/>
    <w:rsid w:val="007D4437"/>
    <w:rsid w:val="007D5F70"/>
    <w:rsid w:val="007E4FD0"/>
    <w:rsid w:val="007E538F"/>
    <w:rsid w:val="007E7C6A"/>
    <w:rsid w:val="007F02F9"/>
    <w:rsid w:val="007F04BD"/>
    <w:rsid w:val="007F20F8"/>
    <w:rsid w:val="007F2EBD"/>
    <w:rsid w:val="007F31AE"/>
    <w:rsid w:val="007F3340"/>
    <w:rsid w:val="007F59E6"/>
    <w:rsid w:val="007F640F"/>
    <w:rsid w:val="007F7B53"/>
    <w:rsid w:val="008011AD"/>
    <w:rsid w:val="00801C0E"/>
    <w:rsid w:val="00802CA4"/>
    <w:rsid w:val="008030EB"/>
    <w:rsid w:val="00804A00"/>
    <w:rsid w:val="00804BC9"/>
    <w:rsid w:val="0080609E"/>
    <w:rsid w:val="00806AAB"/>
    <w:rsid w:val="00810CB2"/>
    <w:rsid w:val="008127D9"/>
    <w:rsid w:val="0081330F"/>
    <w:rsid w:val="00813930"/>
    <w:rsid w:val="00813B5D"/>
    <w:rsid w:val="00814AF5"/>
    <w:rsid w:val="00815D9B"/>
    <w:rsid w:val="0081655A"/>
    <w:rsid w:val="00821EF6"/>
    <w:rsid w:val="00830E6C"/>
    <w:rsid w:val="008328AA"/>
    <w:rsid w:val="008330E4"/>
    <w:rsid w:val="00834270"/>
    <w:rsid w:val="00834FCB"/>
    <w:rsid w:val="00835E0A"/>
    <w:rsid w:val="00836D49"/>
    <w:rsid w:val="00837089"/>
    <w:rsid w:val="00841E51"/>
    <w:rsid w:val="00843ADF"/>
    <w:rsid w:val="00843BFE"/>
    <w:rsid w:val="0084437F"/>
    <w:rsid w:val="00844415"/>
    <w:rsid w:val="00846187"/>
    <w:rsid w:val="00851A7B"/>
    <w:rsid w:val="00852342"/>
    <w:rsid w:val="008535BD"/>
    <w:rsid w:val="00856CC0"/>
    <w:rsid w:val="0086691E"/>
    <w:rsid w:val="008716C8"/>
    <w:rsid w:val="00872B8A"/>
    <w:rsid w:val="008744D0"/>
    <w:rsid w:val="00875DFA"/>
    <w:rsid w:val="00876509"/>
    <w:rsid w:val="00877861"/>
    <w:rsid w:val="00880BA5"/>
    <w:rsid w:val="00882F49"/>
    <w:rsid w:val="00884829"/>
    <w:rsid w:val="0088507E"/>
    <w:rsid w:val="008853C9"/>
    <w:rsid w:val="008860EB"/>
    <w:rsid w:val="0088660B"/>
    <w:rsid w:val="008866BD"/>
    <w:rsid w:val="00887489"/>
    <w:rsid w:val="00891820"/>
    <w:rsid w:val="008928D8"/>
    <w:rsid w:val="008969B5"/>
    <w:rsid w:val="008A196A"/>
    <w:rsid w:val="008A27F4"/>
    <w:rsid w:val="008A34F4"/>
    <w:rsid w:val="008A6E0D"/>
    <w:rsid w:val="008B2E18"/>
    <w:rsid w:val="008B35F1"/>
    <w:rsid w:val="008B44EA"/>
    <w:rsid w:val="008B5B2C"/>
    <w:rsid w:val="008C6831"/>
    <w:rsid w:val="008C7041"/>
    <w:rsid w:val="008D1608"/>
    <w:rsid w:val="008D1CD3"/>
    <w:rsid w:val="008D2DC9"/>
    <w:rsid w:val="008D3580"/>
    <w:rsid w:val="008D3AB3"/>
    <w:rsid w:val="008D506A"/>
    <w:rsid w:val="008D6BC6"/>
    <w:rsid w:val="008E0E2B"/>
    <w:rsid w:val="008E2397"/>
    <w:rsid w:val="008E3FAA"/>
    <w:rsid w:val="008E4AD7"/>
    <w:rsid w:val="008E6091"/>
    <w:rsid w:val="008F012D"/>
    <w:rsid w:val="008F05E1"/>
    <w:rsid w:val="0090076E"/>
    <w:rsid w:val="00902B03"/>
    <w:rsid w:val="00905331"/>
    <w:rsid w:val="00906412"/>
    <w:rsid w:val="0091060D"/>
    <w:rsid w:val="009152EC"/>
    <w:rsid w:val="00915BA6"/>
    <w:rsid w:val="00917C30"/>
    <w:rsid w:val="00920D2D"/>
    <w:rsid w:val="00926006"/>
    <w:rsid w:val="009326B2"/>
    <w:rsid w:val="0093291B"/>
    <w:rsid w:val="00932D97"/>
    <w:rsid w:val="00933039"/>
    <w:rsid w:val="00933B4E"/>
    <w:rsid w:val="009342D7"/>
    <w:rsid w:val="009364C8"/>
    <w:rsid w:val="0093758D"/>
    <w:rsid w:val="00940760"/>
    <w:rsid w:val="009417EA"/>
    <w:rsid w:val="009423B0"/>
    <w:rsid w:val="00942FF8"/>
    <w:rsid w:val="00944060"/>
    <w:rsid w:val="009470B1"/>
    <w:rsid w:val="009472BF"/>
    <w:rsid w:val="009505D3"/>
    <w:rsid w:val="00951191"/>
    <w:rsid w:val="00951507"/>
    <w:rsid w:val="00951705"/>
    <w:rsid w:val="00952064"/>
    <w:rsid w:val="00952B06"/>
    <w:rsid w:val="00954A4E"/>
    <w:rsid w:val="00956288"/>
    <w:rsid w:val="00956422"/>
    <w:rsid w:val="00956865"/>
    <w:rsid w:val="00957C04"/>
    <w:rsid w:val="00961074"/>
    <w:rsid w:val="0096279D"/>
    <w:rsid w:val="009701BE"/>
    <w:rsid w:val="009715F2"/>
    <w:rsid w:val="00973C69"/>
    <w:rsid w:val="009741F7"/>
    <w:rsid w:val="00977095"/>
    <w:rsid w:val="0098187C"/>
    <w:rsid w:val="00982B3B"/>
    <w:rsid w:val="009841C6"/>
    <w:rsid w:val="00985BA9"/>
    <w:rsid w:val="009908A2"/>
    <w:rsid w:val="0099189B"/>
    <w:rsid w:val="0099270D"/>
    <w:rsid w:val="00993231"/>
    <w:rsid w:val="00993504"/>
    <w:rsid w:val="00994FF6"/>
    <w:rsid w:val="009A12CC"/>
    <w:rsid w:val="009A3D07"/>
    <w:rsid w:val="009A3FD6"/>
    <w:rsid w:val="009A408B"/>
    <w:rsid w:val="009A5A88"/>
    <w:rsid w:val="009A5DB3"/>
    <w:rsid w:val="009A5FFC"/>
    <w:rsid w:val="009A6F04"/>
    <w:rsid w:val="009B0009"/>
    <w:rsid w:val="009B05FA"/>
    <w:rsid w:val="009B0AB3"/>
    <w:rsid w:val="009B1019"/>
    <w:rsid w:val="009B493F"/>
    <w:rsid w:val="009B4C37"/>
    <w:rsid w:val="009C0E55"/>
    <w:rsid w:val="009C26A4"/>
    <w:rsid w:val="009C7157"/>
    <w:rsid w:val="009C76C5"/>
    <w:rsid w:val="009D0193"/>
    <w:rsid w:val="009D1105"/>
    <w:rsid w:val="009D161F"/>
    <w:rsid w:val="009D597C"/>
    <w:rsid w:val="009D6DBB"/>
    <w:rsid w:val="009E0257"/>
    <w:rsid w:val="009E06F5"/>
    <w:rsid w:val="009E29F9"/>
    <w:rsid w:val="009E4502"/>
    <w:rsid w:val="009E5A39"/>
    <w:rsid w:val="009E5C2D"/>
    <w:rsid w:val="009E7120"/>
    <w:rsid w:val="009E728B"/>
    <w:rsid w:val="009E738E"/>
    <w:rsid w:val="009F13CD"/>
    <w:rsid w:val="00A0010C"/>
    <w:rsid w:val="00A020EE"/>
    <w:rsid w:val="00A03249"/>
    <w:rsid w:val="00A04D53"/>
    <w:rsid w:val="00A05040"/>
    <w:rsid w:val="00A10A19"/>
    <w:rsid w:val="00A130E6"/>
    <w:rsid w:val="00A14BE3"/>
    <w:rsid w:val="00A14F56"/>
    <w:rsid w:val="00A157E7"/>
    <w:rsid w:val="00A16BC1"/>
    <w:rsid w:val="00A17591"/>
    <w:rsid w:val="00A1761F"/>
    <w:rsid w:val="00A20732"/>
    <w:rsid w:val="00A2259B"/>
    <w:rsid w:val="00A24338"/>
    <w:rsid w:val="00A2471F"/>
    <w:rsid w:val="00A25640"/>
    <w:rsid w:val="00A2624F"/>
    <w:rsid w:val="00A27A01"/>
    <w:rsid w:val="00A27B80"/>
    <w:rsid w:val="00A31B7C"/>
    <w:rsid w:val="00A32610"/>
    <w:rsid w:val="00A3385A"/>
    <w:rsid w:val="00A338F1"/>
    <w:rsid w:val="00A33A35"/>
    <w:rsid w:val="00A3479B"/>
    <w:rsid w:val="00A36223"/>
    <w:rsid w:val="00A36966"/>
    <w:rsid w:val="00A41057"/>
    <w:rsid w:val="00A41E46"/>
    <w:rsid w:val="00A501C3"/>
    <w:rsid w:val="00A5058F"/>
    <w:rsid w:val="00A517A0"/>
    <w:rsid w:val="00A546FB"/>
    <w:rsid w:val="00A60087"/>
    <w:rsid w:val="00A60C20"/>
    <w:rsid w:val="00A617E6"/>
    <w:rsid w:val="00A646B1"/>
    <w:rsid w:val="00A64AC4"/>
    <w:rsid w:val="00A65989"/>
    <w:rsid w:val="00A66DEC"/>
    <w:rsid w:val="00A67972"/>
    <w:rsid w:val="00A72305"/>
    <w:rsid w:val="00A72F81"/>
    <w:rsid w:val="00A74665"/>
    <w:rsid w:val="00A74FE8"/>
    <w:rsid w:val="00A75A1E"/>
    <w:rsid w:val="00A75FB8"/>
    <w:rsid w:val="00A82572"/>
    <w:rsid w:val="00A84676"/>
    <w:rsid w:val="00A879B6"/>
    <w:rsid w:val="00A87D80"/>
    <w:rsid w:val="00A923FF"/>
    <w:rsid w:val="00A9663C"/>
    <w:rsid w:val="00A975C2"/>
    <w:rsid w:val="00AA12C4"/>
    <w:rsid w:val="00AB509E"/>
    <w:rsid w:val="00AB51EF"/>
    <w:rsid w:val="00AB587B"/>
    <w:rsid w:val="00AC15BF"/>
    <w:rsid w:val="00AC1D62"/>
    <w:rsid w:val="00AC25E6"/>
    <w:rsid w:val="00AC2FE6"/>
    <w:rsid w:val="00AC47F9"/>
    <w:rsid w:val="00AC51CC"/>
    <w:rsid w:val="00AD2751"/>
    <w:rsid w:val="00AD502E"/>
    <w:rsid w:val="00AD606E"/>
    <w:rsid w:val="00AE2423"/>
    <w:rsid w:val="00AE371C"/>
    <w:rsid w:val="00AE41B7"/>
    <w:rsid w:val="00AE5E43"/>
    <w:rsid w:val="00AE6AD9"/>
    <w:rsid w:val="00AE7506"/>
    <w:rsid w:val="00AE7F45"/>
    <w:rsid w:val="00AF1B1E"/>
    <w:rsid w:val="00AF23C2"/>
    <w:rsid w:val="00AF5806"/>
    <w:rsid w:val="00AF6965"/>
    <w:rsid w:val="00AF6FCE"/>
    <w:rsid w:val="00AF7DE6"/>
    <w:rsid w:val="00B00C63"/>
    <w:rsid w:val="00B02254"/>
    <w:rsid w:val="00B0244B"/>
    <w:rsid w:val="00B024AF"/>
    <w:rsid w:val="00B03678"/>
    <w:rsid w:val="00B05D7B"/>
    <w:rsid w:val="00B07896"/>
    <w:rsid w:val="00B10B1D"/>
    <w:rsid w:val="00B148A8"/>
    <w:rsid w:val="00B2250C"/>
    <w:rsid w:val="00B23F1F"/>
    <w:rsid w:val="00B25CFB"/>
    <w:rsid w:val="00B26523"/>
    <w:rsid w:val="00B279E4"/>
    <w:rsid w:val="00B34C1F"/>
    <w:rsid w:val="00B36EDE"/>
    <w:rsid w:val="00B36F67"/>
    <w:rsid w:val="00B36FB9"/>
    <w:rsid w:val="00B4101A"/>
    <w:rsid w:val="00B41435"/>
    <w:rsid w:val="00B42EF4"/>
    <w:rsid w:val="00B43183"/>
    <w:rsid w:val="00B43E8B"/>
    <w:rsid w:val="00B44088"/>
    <w:rsid w:val="00B45AC1"/>
    <w:rsid w:val="00B464C5"/>
    <w:rsid w:val="00B50026"/>
    <w:rsid w:val="00B50E97"/>
    <w:rsid w:val="00B542B4"/>
    <w:rsid w:val="00B57585"/>
    <w:rsid w:val="00B60AB7"/>
    <w:rsid w:val="00B612DE"/>
    <w:rsid w:val="00B6139E"/>
    <w:rsid w:val="00B62556"/>
    <w:rsid w:val="00B64F2F"/>
    <w:rsid w:val="00B65F15"/>
    <w:rsid w:val="00B73D78"/>
    <w:rsid w:val="00B73F8B"/>
    <w:rsid w:val="00B759F8"/>
    <w:rsid w:val="00B76B95"/>
    <w:rsid w:val="00B803D5"/>
    <w:rsid w:val="00B807F5"/>
    <w:rsid w:val="00B81771"/>
    <w:rsid w:val="00B82A4C"/>
    <w:rsid w:val="00B83CDA"/>
    <w:rsid w:val="00B85C5C"/>
    <w:rsid w:val="00B90ABE"/>
    <w:rsid w:val="00B93A7B"/>
    <w:rsid w:val="00B9538D"/>
    <w:rsid w:val="00B95966"/>
    <w:rsid w:val="00BA2CF0"/>
    <w:rsid w:val="00BA4CE1"/>
    <w:rsid w:val="00BA4DEB"/>
    <w:rsid w:val="00BA5546"/>
    <w:rsid w:val="00BA7D53"/>
    <w:rsid w:val="00BB093F"/>
    <w:rsid w:val="00BB1702"/>
    <w:rsid w:val="00BB3CCD"/>
    <w:rsid w:val="00BB4B3A"/>
    <w:rsid w:val="00BB4D93"/>
    <w:rsid w:val="00BB521A"/>
    <w:rsid w:val="00BB678F"/>
    <w:rsid w:val="00BC1113"/>
    <w:rsid w:val="00BC3247"/>
    <w:rsid w:val="00BC399D"/>
    <w:rsid w:val="00BC463C"/>
    <w:rsid w:val="00BC6AA3"/>
    <w:rsid w:val="00BD2424"/>
    <w:rsid w:val="00BD35B5"/>
    <w:rsid w:val="00BD39DE"/>
    <w:rsid w:val="00BD3D35"/>
    <w:rsid w:val="00BD4097"/>
    <w:rsid w:val="00BD4D28"/>
    <w:rsid w:val="00BD6207"/>
    <w:rsid w:val="00BD68BD"/>
    <w:rsid w:val="00BE0C74"/>
    <w:rsid w:val="00BE6EC6"/>
    <w:rsid w:val="00BF0434"/>
    <w:rsid w:val="00BF3A88"/>
    <w:rsid w:val="00BF3B88"/>
    <w:rsid w:val="00BF4C47"/>
    <w:rsid w:val="00BF77FD"/>
    <w:rsid w:val="00C0199A"/>
    <w:rsid w:val="00C06D4D"/>
    <w:rsid w:val="00C10648"/>
    <w:rsid w:val="00C1293D"/>
    <w:rsid w:val="00C133C3"/>
    <w:rsid w:val="00C14826"/>
    <w:rsid w:val="00C16163"/>
    <w:rsid w:val="00C16852"/>
    <w:rsid w:val="00C16E39"/>
    <w:rsid w:val="00C17381"/>
    <w:rsid w:val="00C21D75"/>
    <w:rsid w:val="00C23BA6"/>
    <w:rsid w:val="00C262A7"/>
    <w:rsid w:val="00C309AD"/>
    <w:rsid w:val="00C311C6"/>
    <w:rsid w:val="00C327C0"/>
    <w:rsid w:val="00C32EA3"/>
    <w:rsid w:val="00C3518E"/>
    <w:rsid w:val="00C3598C"/>
    <w:rsid w:val="00C35D06"/>
    <w:rsid w:val="00C42F39"/>
    <w:rsid w:val="00C4454D"/>
    <w:rsid w:val="00C44841"/>
    <w:rsid w:val="00C44959"/>
    <w:rsid w:val="00C451C1"/>
    <w:rsid w:val="00C454C1"/>
    <w:rsid w:val="00C45E21"/>
    <w:rsid w:val="00C45E96"/>
    <w:rsid w:val="00C467D0"/>
    <w:rsid w:val="00C46983"/>
    <w:rsid w:val="00C46C25"/>
    <w:rsid w:val="00C501FD"/>
    <w:rsid w:val="00C529BE"/>
    <w:rsid w:val="00C52FB0"/>
    <w:rsid w:val="00C53C7A"/>
    <w:rsid w:val="00C577F5"/>
    <w:rsid w:val="00C623DC"/>
    <w:rsid w:val="00C625A2"/>
    <w:rsid w:val="00C64740"/>
    <w:rsid w:val="00C64C7B"/>
    <w:rsid w:val="00C65B08"/>
    <w:rsid w:val="00C67A28"/>
    <w:rsid w:val="00C70380"/>
    <w:rsid w:val="00C75C40"/>
    <w:rsid w:val="00C75E53"/>
    <w:rsid w:val="00C75FF4"/>
    <w:rsid w:val="00C76559"/>
    <w:rsid w:val="00C77718"/>
    <w:rsid w:val="00C84BE3"/>
    <w:rsid w:val="00C93E54"/>
    <w:rsid w:val="00C9524D"/>
    <w:rsid w:val="00C96B3A"/>
    <w:rsid w:val="00C96B7E"/>
    <w:rsid w:val="00C97758"/>
    <w:rsid w:val="00CA1583"/>
    <w:rsid w:val="00CA1D0F"/>
    <w:rsid w:val="00CA3B4D"/>
    <w:rsid w:val="00CA62B4"/>
    <w:rsid w:val="00CB17C2"/>
    <w:rsid w:val="00CB628C"/>
    <w:rsid w:val="00CB65E8"/>
    <w:rsid w:val="00CB7C19"/>
    <w:rsid w:val="00CC0ED5"/>
    <w:rsid w:val="00CC18FD"/>
    <w:rsid w:val="00CC4374"/>
    <w:rsid w:val="00CC562C"/>
    <w:rsid w:val="00CC5D64"/>
    <w:rsid w:val="00CC65AC"/>
    <w:rsid w:val="00CD15A4"/>
    <w:rsid w:val="00CD1644"/>
    <w:rsid w:val="00CD49B5"/>
    <w:rsid w:val="00CD555F"/>
    <w:rsid w:val="00CD716F"/>
    <w:rsid w:val="00CD7A64"/>
    <w:rsid w:val="00CE039B"/>
    <w:rsid w:val="00CE108A"/>
    <w:rsid w:val="00CE19B0"/>
    <w:rsid w:val="00CE1EA7"/>
    <w:rsid w:val="00CE20F6"/>
    <w:rsid w:val="00CE5595"/>
    <w:rsid w:val="00CF53A5"/>
    <w:rsid w:val="00CF7B91"/>
    <w:rsid w:val="00CF7DA1"/>
    <w:rsid w:val="00D02A63"/>
    <w:rsid w:val="00D0455D"/>
    <w:rsid w:val="00D04A17"/>
    <w:rsid w:val="00D056C5"/>
    <w:rsid w:val="00D068D7"/>
    <w:rsid w:val="00D10988"/>
    <w:rsid w:val="00D11CBC"/>
    <w:rsid w:val="00D122CC"/>
    <w:rsid w:val="00D1362D"/>
    <w:rsid w:val="00D17391"/>
    <w:rsid w:val="00D17DD8"/>
    <w:rsid w:val="00D204FA"/>
    <w:rsid w:val="00D2203C"/>
    <w:rsid w:val="00D22581"/>
    <w:rsid w:val="00D22CC9"/>
    <w:rsid w:val="00D2456C"/>
    <w:rsid w:val="00D25D37"/>
    <w:rsid w:val="00D30F6D"/>
    <w:rsid w:val="00D3161C"/>
    <w:rsid w:val="00D3193D"/>
    <w:rsid w:val="00D36D53"/>
    <w:rsid w:val="00D408CC"/>
    <w:rsid w:val="00D42D52"/>
    <w:rsid w:val="00D4404F"/>
    <w:rsid w:val="00D44307"/>
    <w:rsid w:val="00D44864"/>
    <w:rsid w:val="00D45F02"/>
    <w:rsid w:val="00D53ED1"/>
    <w:rsid w:val="00D5407A"/>
    <w:rsid w:val="00D55CBA"/>
    <w:rsid w:val="00D5670C"/>
    <w:rsid w:val="00D567FC"/>
    <w:rsid w:val="00D60093"/>
    <w:rsid w:val="00D62D2C"/>
    <w:rsid w:val="00D62FE9"/>
    <w:rsid w:val="00D64382"/>
    <w:rsid w:val="00D64AF1"/>
    <w:rsid w:val="00D65CF4"/>
    <w:rsid w:val="00D6631D"/>
    <w:rsid w:val="00D663B2"/>
    <w:rsid w:val="00D7320D"/>
    <w:rsid w:val="00D7337D"/>
    <w:rsid w:val="00D77EA8"/>
    <w:rsid w:val="00D80473"/>
    <w:rsid w:val="00D8058B"/>
    <w:rsid w:val="00D80C93"/>
    <w:rsid w:val="00D85ECA"/>
    <w:rsid w:val="00D8792D"/>
    <w:rsid w:val="00D92AB0"/>
    <w:rsid w:val="00D93234"/>
    <w:rsid w:val="00DA1C64"/>
    <w:rsid w:val="00DA2C1E"/>
    <w:rsid w:val="00DA4369"/>
    <w:rsid w:val="00DA46E7"/>
    <w:rsid w:val="00DB14C1"/>
    <w:rsid w:val="00DC2499"/>
    <w:rsid w:val="00DC6040"/>
    <w:rsid w:val="00DC6342"/>
    <w:rsid w:val="00DC6FCD"/>
    <w:rsid w:val="00DD03E5"/>
    <w:rsid w:val="00DD06F8"/>
    <w:rsid w:val="00DD1951"/>
    <w:rsid w:val="00DD3F6E"/>
    <w:rsid w:val="00DE1937"/>
    <w:rsid w:val="00DE2259"/>
    <w:rsid w:val="00DE6C42"/>
    <w:rsid w:val="00DE6F15"/>
    <w:rsid w:val="00DE792A"/>
    <w:rsid w:val="00DF0CC1"/>
    <w:rsid w:val="00DF4505"/>
    <w:rsid w:val="00DF470A"/>
    <w:rsid w:val="00DF63AE"/>
    <w:rsid w:val="00DF6963"/>
    <w:rsid w:val="00DF76FB"/>
    <w:rsid w:val="00E0085B"/>
    <w:rsid w:val="00E03A7E"/>
    <w:rsid w:val="00E03B67"/>
    <w:rsid w:val="00E05979"/>
    <w:rsid w:val="00E06D6D"/>
    <w:rsid w:val="00E07012"/>
    <w:rsid w:val="00E1003E"/>
    <w:rsid w:val="00E138CA"/>
    <w:rsid w:val="00E143AA"/>
    <w:rsid w:val="00E15332"/>
    <w:rsid w:val="00E156C9"/>
    <w:rsid w:val="00E168F0"/>
    <w:rsid w:val="00E20DD7"/>
    <w:rsid w:val="00E220A2"/>
    <w:rsid w:val="00E24B48"/>
    <w:rsid w:val="00E24FB7"/>
    <w:rsid w:val="00E258F8"/>
    <w:rsid w:val="00E260E8"/>
    <w:rsid w:val="00E261C1"/>
    <w:rsid w:val="00E33DCB"/>
    <w:rsid w:val="00E36720"/>
    <w:rsid w:val="00E40051"/>
    <w:rsid w:val="00E425BE"/>
    <w:rsid w:val="00E43DAA"/>
    <w:rsid w:val="00E47059"/>
    <w:rsid w:val="00E477C1"/>
    <w:rsid w:val="00E479C4"/>
    <w:rsid w:val="00E509B1"/>
    <w:rsid w:val="00E51B49"/>
    <w:rsid w:val="00E54098"/>
    <w:rsid w:val="00E540D1"/>
    <w:rsid w:val="00E607C7"/>
    <w:rsid w:val="00E62204"/>
    <w:rsid w:val="00E62533"/>
    <w:rsid w:val="00E63D67"/>
    <w:rsid w:val="00E669C5"/>
    <w:rsid w:val="00E67234"/>
    <w:rsid w:val="00E70205"/>
    <w:rsid w:val="00E7031A"/>
    <w:rsid w:val="00E70703"/>
    <w:rsid w:val="00E70B20"/>
    <w:rsid w:val="00E74D81"/>
    <w:rsid w:val="00E75A3C"/>
    <w:rsid w:val="00E7676D"/>
    <w:rsid w:val="00E76786"/>
    <w:rsid w:val="00E769E6"/>
    <w:rsid w:val="00E76BFC"/>
    <w:rsid w:val="00E77002"/>
    <w:rsid w:val="00E77D5C"/>
    <w:rsid w:val="00E80DDD"/>
    <w:rsid w:val="00E80E5C"/>
    <w:rsid w:val="00E83540"/>
    <w:rsid w:val="00E8396E"/>
    <w:rsid w:val="00E9251C"/>
    <w:rsid w:val="00E93A5C"/>
    <w:rsid w:val="00E9715D"/>
    <w:rsid w:val="00EA014A"/>
    <w:rsid w:val="00EA59E0"/>
    <w:rsid w:val="00EB0EEF"/>
    <w:rsid w:val="00EB1FC2"/>
    <w:rsid w:val="00EB3D07"/>
    <w:rsid w:val="00EB6D34"/>
    <w:rsid w:val="00EC22E9"/>
    <w:rsid w:val="00EC2ABB"/>
    <w:rsid w:val="00EC2D7F"/>
    <w:rsid w:val="00EC52A7"/>
    <w:rsid w:val="00EC616E"/>
    <w:rsid w:val="00EC71EE"/>
    <w:rsid w:val="00ED05F0"/>
    <w:rsid w:val="00ED5A11"/>
    <w:rsid w:val="00ED5A65"/>
    <w:rsid w:val="00ED7732"/>
    <w:rsid w:val="00ED7D2B"/>
    <w:rsid w:val="00EE1963"/>
    <w:rsid w:val="00EE2C45"/>
    <w:rsid w:val="00EE4EB1"/>
    <w:rsid w:val="00EF0CF9"/>
    <w:rsid w:val="00EF448F"/>
    <w:rsid w:val="00EF4AA0"/>
    <w:rsid w:val="00EF6987"/>
    <w:rsid w:val="00F0049F"/>
    <w:rsid w:val="00F049F9"/>
    <w:rsid w:val="00F14CDB"/>
    <w:rsid w:val="00F1553E"/>
    <w:rsid w:val="00F15A49"/>
    <w:rsid w:val="00F15C3A"/>
    <w:rsid w:val="00F209F2"/>
    <w:rsid w:val="00F20F4A"/>
    <w:rsid w:val="00F215BC"/>
    <w:rsid w:val="00F22271"/>
    <w:rsid w:val="00F22332"/>
    <w:rsid w:val="00F24B62"/>
    <w:rsid w:val="00F25D9A"/>
    <w:rsid w:val="00F26876"/>
    <w:rsid w:val="00F2723B"/>
    <w:rsid w:val="00F273F6"/>
    <w:rsid w:val="00F277B1"/>
    <w:rsid w:val="00F30F64"/>
    <w:rsid w:val="00F31302"/>
    <w:rsid w:val="00F32C91"/>
    <w:rsid w:val="00F36F69"/>
    <w:rsid w:val="00F44392"/>
    <w:rsid w:val="00F44E8E"/>
    <w:rsid w:val="00F50DE5"/>
    <w:rsid w:val="00F559EA"/>
    <w:rsid w:val="00F6377A"/>
    <w:rsid w:val="00F647CC"/>
    <w:rsid w:val="00F647FC"/>
    <w:rsid w:val="00F658A6"/>
    <w:rsid w:val="00F71685"/>
    <w:rsid w:val="00F721CE"/>
    <w:rsid w:val="00F73B54"/>
    <w:rsid w:val="00F744C4"/>
    <w:rsid w:val="00F76F31"/>
    <w:rsid w:val="00F81D93"/>
    <w:rsid w:val="00F8347F"/>
    <w:rsid w:val="00F85CB3"/>
    <w:rsid w:val="00F93C9C"/>
    <w:rsid w:val="00F93FF9"/>
    <w:rsid w:val="00F94975"/>
    <w:rsid w:val="00F94B3A"/>
    <w:rsid w:val="00F96059"/>
    <w:rsid w:val="00F967A0"/>
    <w:rsid w:val="00F96B74"/>
    <w:rsid w:val="00FA3955"/>
    <w:rsid w:val="00FA603A"/>
    <w:rsid w:val="00FA61FE"/>
    <w:rsid w:val="00FA708F"/>
    <w:rsid w:val="00FB1932"/>
    <w:rsid w:val="00FB23A1"/>
    <w:rsid w:val="00FB3C4A"/>
    <w:rsid w:val="00FB3E0C"/>
    <w:rsid w:val="00FB6218"/>
    <w:rsid w:val="00FB7C21"/>
    <w:rsid w:val="00FC01CE"/>
    <w:rsid w:val="00FC3C45"/>
    <w:rsid w:val="00FC6EC1"/>
    <w:rsid w:val="00FD1724"/>
    <w:rsid w:val="00FD2267"/>
    <w:rsid w:val="00FD2F50"/>
    <w:rsid w:val="00FD3EDB"/>
    <w:rsid w:val="00FD4B5B"/>
    <w:rsid w:val="00FD4F24"/>
    <w:rsid w:val="00FD5F2A"/>
    <w:rsid w:val="00FD6140"/>
    <w:rsid w:val="00FD679D"/>
    <w:rsid w:val="00FE24C8"/>
    <w:rsid w:val="00FE6D2E"/>
    <w:rsid w:val="00FE7137"/>
    <w:rsid w:val="00FF1337"/>
    <w:rsid w:val="00FF3B15"/>
    <w:rsid w:val="00FF76A7"/>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2365E3"/>
  <w15:chartTrackingRefBased/>
  <w15:docId w15:val="{44170C3A-DDBF-4A08-ACFD-99DF13AB3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14CDB"/>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uiPriority w:val="99"/>
    <w:qFormat/>
    <w:pPr>
      <w:tabs>
        <w:tab w:val="left" w:pos="1418"/>
        <w:tab w:val="left" w:pos="4678"/>
        <w:tab w:val="left" w:pos="5954"/>
        <w:tab w:val="left" w:pos="7088"/>
      </w:tabs>
      <w:spacing w:after="240"/>
      <w:jc w:val="both"/>
    </w:pPr>
    <w:rPr>
      <w:rFonts w:ascii="Arial" w:hAnsi="Arial"/>
      <w:lang w:val="x-none"/>
    </w:rPr>
  </w:style>
  <w:style w:type="character" w:styleId="a8">
    <w:name w:val="page number"/>
    <w:basedOn w:val="a0"/>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semiHidden/>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rPr>
      <w:rFonts w:ascii="Arial" w:hAnsi="Arial" w:cs="Arial"/>
      <w:color w:val="FF000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keepLines/>
      <w:widowControl w:val="0"/>
      <w:tabs>
        <w:tab w:val="right" w:leader="dot" w:pos="9639"/>
      </w:tabs>
      <w:ind w:left="1701" w:right="425" w:hanging="1701"/>
    </w:pPr>
    <w:rPr>
      <w:noProof/>
    </w:rPr>
  </w:style>
  <w:style w:type="paragraph" w:styleId="TOC4">
    <w:name w:val="toc 4"/>
    <w:basedOn w:val="a"/>
    <w:next w:val="a"/>
    <w:autoRedefine/>
    <w:semiHidden/>
    <w:pPr>
      <w:ind w:left="600"/>
    </w:pPr>
  </w:style>
  <w:style w:type="paragraph" w:customStyle="1" w:styleId="CRCoverPage">
    <w:name w:val="CR Cover Page"/>
    <w:link w:val="CRCoverPageZchn"/>
    <w:pPr>
      <w:spacing w:after="120"/>
    </w:pPr>
    <w:rPr>
      <w:rFonts w:ascii="Arial" w:hAnsi="Arial"/>
      <w:lang w:val="en-GB" w:eastAsia="en-US"/>
    </w:rPr>
  </w:style>
  <w:style w:type="character" w:styleId="ac">
    <w:name w:val="Hyperlink"/>
    <w:rPr>
      <w:color w:val="0000FF"/>
      <w:u w:val="single"/>
    </w:rPr>
  </w:style>
  <w:style w:type="paragraph" w:styleId="ad">
    <w:name w:val="Balloon Text"/>
    <w:basedOn w:val="a"/>
    <w:semiHidden/>
    <w:rPr>
      <w:rFonts w:ascii="Tahoma" w:hAnsi="Tahoma" w:cs="Tahoma"/>
      <w:sz w:val="16"/>
      <w:szCs w:val="16"/>
    </w:rPr>
  </w:style>
  <w:style w:type="paragraph" w:styleId="TOC9">
    <w:name w:val="toc 9"/>
    <w:basedOn w:val="a"/>
    <w:next w:val="a"/>
    <w:autoRedefine/>
    <w:semiHidden/>
    <w:rsid w:val="00891820"/>
    <w:pPr>
      <w:ind w:left="1600"/>
    </w:pPr>
  </w:style>
  <w:style w:type="character" w:styleId="ae">
    <w:name w:val="Emphasis"/>
    <w:qFormat/>
    <w:rsid w:val="00977095"/>
    <w:rPr>
      <w:i/>
      <w:iCs/>
    </w:rPr>
  </w:style>
  <w:style w:type="paragraph" w:styleId="af">
    <w:name w:val="annotation subject"/>
    <w:basedOn w:val="a6"/>
    <w:next w:val="a6"/>
    <w:link w:val="af0"/>
    <w:rsid w:val="008860EB"/>
    <w:pPr>
      <w:tabs>
        <w:tab w:val="clear" w:pos="1418"/>
        <w:tab w:val="clear" w:pos="4678"/>
        <w:tab w:val="clear" w:pos="5954"/>
        <w:tab w:val="clear" w:pos="7088"/>
      </w:tabs>
      <w:spacing w:after="0"/>
      <w:jc w:val="left"/>
    </w:pPr>
    <w:rPr>
      <w:b/>
      <w:bCs/>
    </w:rPr>
  </w:style>
  <w:style w:type="character" w:customStyle="1" w:styleId="a7">
    <w:name w:val="批注文字 字符"/>
    <w:link w:val="a6"/>
    <w:uiPriority w:val="99"/>
    <w:qFormat/>
    <w:rsid w:val="008860EB"/>
    <w:rPr>
      <w:rFonts w:ascii="Arial" w:hAnsi="Arial"/>
      <w:lang w:eastAsia="en-US"/>
    </w:rPr>
  </w:style>
  <w:style w:type="character" w:customStyle="1" w:styleId="af0">
    <w:name w:val="批注主题 字符"/>
    <w:link w:val="af"/>
    <w:rsid w:val="008860EB"/>
    <w:rPr>
      <w:rFonts w:ascii="Arial" w:hAnsi="Arial"/>
      <w:b/>
      <w:bCs/>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011AD"/>
    <w:rPr>
      <w:lang w:val="en-GB" w:eastAsia="en-US"/>
    </w:rPr>
  </w:style>
  <w:style w:type="paragraph" w:styleId="af1">
    <w:name w:val="Revision"/>
    <w:hidden/>
    <w:uiPriority w:val="99"/>
    <w:semiHidden/>
    <w:rsid w:val="00B76B95"/>
    <w:rPr>
      <w:lang w:val="en-GB" w:eastAsia="en-US"/>
    </w:rPr>
  </w:style>
  <w:style w:type="paragraph" w:customStyle="1" w:styleId="Doc-text2">
    <w:name w:val="Doc-text2"/>
    <w:basedOn w:val="a"/>
    <w:link w:val="Doc-text2Char"/>
    <w:qFormat/>
    <w:rsid w:val="00A87D80"/>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A87D80"/>
    <w:rPr>
      <w:rFonts w:ascii="Arial" w:eastAsia="MS Mincho" w:hAnsi="Arial"/>
      <w:szCs w:val="24"/>
      <w:lang w:val="en-GB" w:eastAsia="en-GB"/>
    </w:rPr>
  </w:style>
  <w:style w:type="paragraph" w:customStyle="1" w:styleId="Agreement">
    <w:name w:val="Agreement"/>
    <w:basedOn w:val="a"/>
    <w:next w:val="Doc-text2"/>
    <w:uiPriority w:val="99"/>
    <w:qFormat/>
    <w:rsid w:val="00DC6342"/>
    <w:pPr>
      <w:numPr>
        <w:numId w:val="21"/>
      </w:numPr>
      <w:tabs>
        <w:tab w:val="clear" w:pos="2070"/>
        <w:tab w:val="num" w:pos="1800"/>
      </w:tabs>
      <w:spacing w:before="60"/>
      <w:ind w:left="1800"/>
    </w:pPr>
    <w:rPr>
      <w:rFonts w:ascii="Arial" w:eastAsia="MS Mincho" w:hAnsi="Arial"/>
      <w:b/>
      <w:szCs w:val="24"/>
      <w:lang w:eastAsia="en-GB"/>
    </w:rPr>
  </w:style>
  <w:style w:type="paragraph" w:customStyle="1" w:styleId="ComeBack">
    <w:name w:val="ComeBack"/>
    <w:basedOn w:val="Doc-text2"/>
    <w:next w:val="Doc-text2"/>
    <w:link w:val="ComeBackCharChar"/>
    <w:rsid w:val="00BD3D35"/>
    <w:pPr>
      <w:numPr>
        <w:numId w:val="23"/>
      </w:numPr>
      <w:tabs>
        <w:tab w:val="clear" w:pos="1622"/>
      </w:tabs>
    </w:pPr>
  </w:style>
  <w:style w:type="character" w:customStyle="1" w:styleId="ComeBackCharChar">
    <w:name w:val="ComeBack Char Char"/>
    <w:link w:val="ComeBack"/>
    <w:rsid w:val="00BD3D35"/>
    <w:rPr>
      <w:rFonts w:ascii="Arial" w:eastAsia="MS Mincho" w:hAnsi="Arial"/>
      <w:szCs w:val="24"/>
      <w:lang w:eastAsia="en-GB"/>
    </w:rPr>
  </w:style>
  <w:style w:type="paragraph" w:customStyle="1" w:styleId="body">
    <w:name w:val="body"/>
    <w:basedOn w:val="a"/>
    <w:link w:val="bodyChar"/>
    <w:rsid w:val="00BB3CCD"/>
    <w:pPr>
      <w:tabs>
        <w:tab w:val="left" w:pos="2160"/>
      </w:tabs>
      <w:spacing w:after="120"/>
      <w:jc w:val="both"/>
    </w:pPr>
    <w:rPr>
      <w:rFonts w:ascii="Bookman Old Style" w:hAnsi="Bookman Old Style"/>
      <w:lang w:val="x-none" w:eastAsia="x-none"/>
    </w:rPr>
  </w:style>
  <w:style w:type="character" w:customStyle="1" w:styleId="bodyChar">
    <w:name w:val="body Char"/>
    <w:link w:val="body"/>
    <w:rsid w:val="00BB3CCD"/>
    <w:rPr>
      <w:rFonts w:ascii="Bookman Old Style" w:hAnsi="Bookman Old Style"/>
      <w:lang w:val="x-none" w:eastAsia="x-none"/>
    </w:rPr>
  </w:style>
  <w:style w:type="character" w:customStyle="1" w:styleId="B1Char">
    <w:name w:val="B1 Char"/>
    <w:link w:val="B1"/>
    <w:rsid w:val="00022978"/>
    <w:rPr>
      <w:rFonts w:ascii="Arial" w:hAnsi="Arial"/>
      <w:lang w:val="en-GB"/>
    </w:rPr>
  </w:style>
  <w:style w:type="paragraph" w:customStyle="1" w:styleId="3GPPHeader">
    <w:name w:val="3GPP_Header"/>
    <w:basedOn w:val="a"/>
    <w:rsid w:val="00E770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RCoverPageZchn">
    <w:name w:val="CR Cover Page Zchn"/>
    <w:link w:val="CRCoverPage"/>
    <w:rsid w:val="00ED05F0"/>
    <w:rPr>
      <w:rFonts w:ascii="Arial" w:hAnsi="Arial"/>
      <w:lang w:val="en-GB" w:eastAsia="en-US"/>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목록 단락,リスト段落"/>
    <w:basedOn w:val="a"/>
    <w:link w:val="af3"/>
    <w:uiPriority w:val="34"/>
    <w:qFormat/>
    <w:rsid w:val="00A3479B"/>
    <w:pPr>
      <w:ind w:left="720"/>
      <w:contextualSpacing/>
    </w:pPr>
  </w:style>
  <w:style w:type="table" w:styleId="af4">
    <w:name w:val="Table Grid"/>
    <w:basedOn w:val="a1"/>
    <w:qFormat/>
    <w:rsid w:val="00934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uiPriority w:val="34"/>
    <w:qFormat/>
    <w:locked/>
    <w:rsid w:val="00B45AC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23066">
      <w:bodyDiv w:val="1"/>
      <w:marLeft w:val="0"/>
      <w:marRight w:val="0"/>
      <w:marTop w:val="0"/>
      <w:marBottom w:val="0"/>
      <w:divBdr>
        <w:top w:val="none" w:sz="0" w:space="0" w:color="auto"/>
        <w:left w:val="none" w:sz="0" w:space="0" w:color="auto"/>
        <w:bottom w:val="none" w:sz="0" w:space="0" w:color="auto"/>
        <w:right w:val="none" w:sz="0" w:space="0" w:color="auto"/>
      </w:divBdr>
    </w:div>
    <w:div w:id="70782313">
      <w:bodyDiv w:val="1"/>
      <w:marLeft w:val="0"/>
      <w:marRight w:val="0"/>
      <w:marTop w:val="0"/>
      <w:marBottom w:val="0"/>
      <w:divBdr>
        <w:top w:val="none" w:sz="0" w:space="0" w:color="auto"/>
        <w:left w:val="none" w:sz="0" w:space="0" w:color="auto"/>
        <w:bottom w:val="none" w:sz="0" w:space="0" w:color="auto"/>
        <w:right w:val="none" w:sz="0" w:space="0" w:color="auto"/>
      </w:divBdr>
    </w:div>
    <w:div w:id="78185729">
      <w:bodyDiv w:val="1"/>
      <w:marLeft w:val="0"/>
      <w:marRight w:val="0"/>
      <w:marTop w:val="0"/>
      <w:marBottom w:val="0"/>
      <w:divBdr>
        <w:top w:val="none" w:sz="0" w:space="0" w:color="auto"/>
        <w:left w:val="none" w:sz="0" w:space="0" w:color="auto"/>
        <w:bottom w:val="none" w:sz="0" w:space="0" w:color="auto"/>
        <w:right w:val="none" w:sz="0" w:space="0" w:color="auto"/>
      </w:divBdr>
    </w:div>
    <w:div w:id="241065269">
      <w:bodyDiv w:val="1"/>
      <w:marLeft w:val="0"/>
      <w:marRight w:val="0"/>
      <w:marTop w:val="0"/>
      <w:marBottom w:val="0"/>
      <w:divBdr>
        <w:top w:val="none" w:sz="0" w:space="0" w:color="auto"/>
        <w:left w:val="none" w:sz="0" w:space="0" w:color="auto"/>
        <w:bottom w:val="none" w:sz="0" w:space="0" w:color="auto"/>
        <w:right w:val="none" w:sz="0" w:space="0" w:color="auto"/>
      </w:divBdr>
    </w:div>
    <w:div w:id="304968542">
      <w:bodyDiv w:val="1"/>
      <w:marLeft w:val="0"/>
      <w:marRight w:val="0"/>
      <w:marTop w:val="0"/>
      <w:marBottom w:val="0"/>
      <w:divBdr>
        <w:top w:val="none" w:sz="0" w:space="0" w:color="auto"/>
        <w:left w:val="none" w:sz="0" w:space="0" w:color="auto"/>
        <w:bottom w:val="none" w:sz="0" w:space="0" w:color="auto"/>
        <w:right w:val="none" w:sz="0" w:space="0" w:color="auto"/>
      </w:divBdr>
    </w:div>
    <w:div w:id="327754703">
      <w:bodyDiv w:val="1"/>
      <w:marLeft w:val="0"/>
      <w:marRight w:val="0"/>
      <w:marTop w:val="0"/>
      <w:marBottom w:val="0"/>
      <w:divBdr>
        <w:top w:val="none" w:sz="0" w:space="0" w:color="auto"/>
        <w:left w:val="none" w:sz="0" w:space="0" w:color="auto"/>
        <w:bottom w:val="none" w:sz="0" w:space="0" w:color="auto"/>
        <w:right w:val="none" w:sz="0" w:space="0" w:color="auto"/>
      </w:divBdr>
    </w:div>
    <w:div w:id="349380615">
      <w:bodyDiv w:val="1"/>
      <w:marLeft w:val="0"/>
      <w:marRight w:val="0"/>
      <w:marTop w:val="0"/>
      <w:marBottom w:val="0"/>
      <w:divBdr>
        <w:top w:val="none" w:sz="0" w:space="0" w:color="auto"/>
        <w:left w:val="none" w:sz="0" w:space="0" w:color="auto"/>
        <w:bottom w:val="none" w:sz="0" w:space="0" w:color="auto"/>
        <w:right w:val="none" w:sz="0" w:space="0" w:color="auto"/>
      </w:divBdr>
    </w:div>
    <w:div w:id="357852247">
      <w:bodyDiv w:val="1"/>
      <w:marLeft w:val="0"/>
      <w:marRight w:val="0"/>
      <w:marTop w:val="0"/>
      <w:marBottom w:val="0"/>
      <w:divBdr>
        <w:top w:val="none" w:sz="0" w:space="0" w:color="auto"/>
        <w:left w:val="none" w:sz="0" w:space="0" w:color="auto"/>
        <w:bottom w:val="none" w:sz="0" w:space="0" w:color="auto"/>
        <w:right w:val="none" w:sz="0" w:space="0" w:color="auto"/>
      </w:divBdr>
    </w:div>
    <w:div w:id="364520265">
      <w:bodyDiv w:val="1"/>
      <w:marLeft w:val="0"/>
      <w:marRight w:val="0"/>
      <w:marTop w:val="0"/>
      <w:marBottom w:val="0"/>
      <w:divBdr>
        <w:top w:val="none" w:sz="0" w:space="0" w:color="auto"/>
        <w:left w:val="none" w:sz="0" w:space="0" w:color="auto"/>
        <w:bottom w:val="none" w:sz="0" w:space="0" w:color="auto"/>
        <w:right w:val="none" w:sz="0" w:space="0" w:color="auto"/>
      </w:divBdr>
    </w:div>
    <w:div w:id="386688781">
      <w:bodyDiv w:val="1"/>
      <w:marLeft w:val="0"/>
      <w:marRight w:val="0"/>
      <w:marTop w:val="0"/>
      <w:marBottom w:val="0"/>
      <w:divBdr>
        <w:top w:val="none" w:sz="0" w:space="0" w:color="auto"/>
        <w:left w:val="none" w:sz="0" w:space="0" w:color="auto"/>
        <w:bottom w:val="none" w:sz="0" w:space="0" w:color="auto"/>
        <w:right w:val="none" w:sz="0" w:space="0" w:color="auto"/>
      </w:divBdr>
    </w:div>
    <w:div w:id="401878322">
      <w:bodyDiv w:val="1"/>
      <w:marLeft w:val="0"/>
      <w:marRight w:val="0"/>
      <w:marTop w:val="0"/>
      <w:marBottom w:val="0"/>
      <w:divBdr>
        <w:top w:val="none" w:sz="0" w:space="0" w:color="auto"/>
        <w:left w:val="none" w:sz="0" w:space="0" w:color="auto"/>
        <w:bottom w:val="none" w:sz="0" w:space="0" w:color="auto"/>
        <w:right w:val="none" w:sz="0" w:space="0" w:color="auto"/>
      </w:divBdr>
    </w:div>
    <w:div w:id="430199230">
      <w:bodyDiv w:val="1"/>
      <w:marLeft w:val="0"/>
      <w:marRight w:val="0"/>
      <w:marTop w:val="0"/>
      <w:marBottom w:val="0"/>
      <w:divBdr>
        <w:top w:val="none" w:sz="0" w:space="0" w:color="auto"/>
        <w:left w:val="none" w:sz="0" w:space="0" w:color="auto"/>
        <w:bottom w:val="none" w:sz="0" w:space="0" w:color="auto"/>
        <w:right w:val="none" w:sz="0" w:space="0" w:color="auto"/>
      </w:divBdr>
    </w:div>
    <w:div w:id="480466014">
      <w:bodyDiv w:val="1"/>
      <w:marLeft w:val="0"/>
      <w:marRight w:val="0"/>
      <w:marTop w:val="0"/>
      <w:marBottom w:val="0"/>
      <w:divBdr>
        <w:top w:val="none" w:sz="0" w:space="0" w:color="auto"/>
        <w:left w:val="none" w:sz="0" w:space="0" w:color="auto"/>
        <w:bottom w:val="none" w:sz="0" w:space="0" w:color="auto"/>
        <w:right w:val="none" w:sz="0" w:space="0" w:color="auto"/>
      </w:divBdr>
    </w:div>
    <w:div w:id="547764729">
      <w:bodyDiv w:val="1"/>
      <w:marLeft w:val="0"/>
      <w:marRight w:val="0"/>
      <w:marTop w:val="0"/>
      <w:marBottom w:val="0"/>
      <w:divBdr>
        <w:top w:val="none" w:sz="0" w:space="0" w:color="auto"/>
        <w:left w:val="none" w:sz="0" w:space="0" w:color="auto"/>
        <w:bottom w:val="none" w:sz="0" w:space="0" w:color="auto"/>
        <w:right w:val="none" w:sz="0" w:space="0" w:color="auto"/>
      </w:divBdr>
    </w:div>
    <w:div w:id="591938365">
      <w:bodyDiv w:val="1"/>
      <w:marLeft w:val="0"/>
      <w:marRight w:val="0"/>
      <w:marTop w:val="0"/>
      <w:marBottom w:val="0"/>
      <w:divBdr>
        <w:top w:val="none" w:sz="0" w:space="0" w:color="auto"/>
        <w:left w:val="none" w:sz="0" w:space="0" w:color="auto"/>
        <w:bottom w:val="none" w:sz="0" w:space="0" w:color="auto"/>
        <w:right w:val="none" w:sz="0" w:space="0" w:color="auto"/>
      </w:divBdr>
    </w:div>
    <w:div w:id="652367771">
      <w:bodyDiv w:val="1"/>
      <w:marLeft w:val="0"/>
      <w:marRight w:val="0"/>
      <w:marTop w:val="0"/>
      <w:marBottom w:val="0"/>
      <w:divBdr>
        <w:top w:val="none" w:sz="0" w:space="0" w:color="auto"/>
        <w:left w:val="none" w:sz="0" w:space="0" w:color="auto"/>
        <w:bottom w:val="none" w:sz="0" w:space="0" w:color="auto"/>
        <w:right w:val="none" w:sz="0" w:space="0" w:color="auto"/>
      </w:divBdr>
    </w:div>
    <w:div w:id="665087830">
      <w:bodyDiv w:val="1"/>
      <w:marLeft w:val="0"/>
      <w:marRight w:val="0"/>
      <w:marTop w:val="0"/>
      <w:marBottom w:val="0"/>
      <w:divBdr>
        <w:top w:val="none" w:sz="0" w:space="0" w:color="auto"/>
        <w:left w:val="none" w:sz="0" w:space="0" w:color="auto"/>
        <w:bottom w:val="none" w:sz="0" w:space="0" w:color="auto"/>
        <w:right w:val="none" w:sz="0" w:space="0" w:color="auto"/>
      </w:divBdr>
    </w:div>
    <w:div w:id="694699299">
      <w:bodyDiv w:val="1"/>
      <w:marLeft w:val="0"/>
      <w:marRight w:val="0"/>
      <w:marTop w:val="0"/>
      <w:marBottom w:val="0"/>
      <w:divBdr>
        <w:top w:val="none" w:sz="0" w:space="0" w:color="auto"/>
        <w:left w:val="none" w:sz="0" w:space="0" w:color="auto"/>
        <w:bottom w:val="none" w:sz="0" w:space="0" w:color="auto"/>
        <w:right w:val="none" w:sz="0" w:space="0" w:color="auto"/>
      </w:divBdr>
    </w:div>
    <w:div w:id="869489703">
      <w:bodyDiv w:val="1"/>
      <w:marLeft w:val="0"/>
      <w:marRight w:val="0"/>
      <w:marTop w:val="0"/>
      <w:marBottom w:val="0"/>
      <w:divBdr>
        <w:top w:val="none" w:sz="0" w:space="0" w:color="auto"/>
        <w:left w:val="none" w:sz="0" w:space="0" w:color="auto"/>
        <w:bottom w:val="none" w:sz="0" w:space="0" w:color="auto"/>
        <w:right w:val="none" w:sz="0" w:space="0" w:color="auto"/>
      </w:divBdr>
    </w:div>
    <w:div w:id="997268481">
      <w:bodyDiv w:val="1"/>
      <w:marLeft w:val="0"/>
      <w:marRight w:val="0"/>
      <w:marTop w:val="0"/>
      <w:marBottom w:val="0"/>
      <w:divBdr>
        <w:top w:val="none" w:sz="0" w:space="0" w:color="auto"/>
        <w:left w:val="none" w:sz="0" w:space="0" w:color="auto"/>
        <w:bottom w:val="none" w:sz="0" w:space="0" w:color="auto"/>
        <w:right w:val="none" w:sz="0" w:space="0" w:color="auto"/>
      </w:divBdr>
    </w:div>
    <w:div w:id="1066807177">
      <w:bodyDiv w:val="1"/>
      <w:marLeft w:val="0"/>
      <w:marRight w:val="0"/>
      <w:marTop w:val="0"/>
      <w:marBottom w:val="0"/>
      <w:divBdr>
        <w:top w:val="none" w:sz="0" w:space="0" w:color="auto"/>
        <w:left w:val="none" w:sz="0" w:space="0" w:color="auto"/>
        <w:bottom w:val="none" w:sz="0" w:space="0" w:color="auto"/>
        <w:right w:val="none" w:sz="0" w:space="0" w:color="auto"/>
      </w:divBdr>
    </w:div>
    <w:div w:id="1127702784">
      <w:bodyDiv w:val="1"/>
      <w:marLeft w:val="0"/>
      <w:marRight w:val="0"/>
      <w:marTop w:val="0"/>
      <w:marBottom w:val="0"/>
      <w:divBdr>
        <w:top w:val="none" w:sz="0" w:space="0" w:color="auto"/>
        <w:left w:val="none" w:sz="0" w:space="0" w:color="auto"/>
        <w:bottom w:val="none" w:sz="0" w:space="0" w:color="auto"/>
        <w:right w:val="none" w:sz="0" w:space="0" w:color="auto"/>
      </w:divBdr>
    </w:div>
    <w:div w:id="1147934692">
      <w:bodyDiv w:val="1"/>
      <w:marLeft w:val="0"/>
      <w:marRight w:val="0"/>
      <w:marTop w:val="0"/>
      <w:marBottom w:val="0"/>
      <w:divBdr>
        <w:top w:val="none" w:sz="0" w:space="0" w:color="auto"/>
        <w:left w:val="none" w:sz="0" w:space="0" w:color="auto"/>
        <w:bottom w:val="none" w:sz="0" w:space="0" w:color="auto"/>
        <w:right w:val="none" w:sz="0" w:space="0" w:color="auto"/>
      </w:divBdr>
    </w:div>
    <w:div w:id="1327784860">
      <w:bodyDiv w:val="1"/>
      <w:marLeft w:val="0"/>
      <w:marRight w:val="0"/>
      <w:marTop w:val="0"/>
      <w:marBottom w:val="0"/>
      <w:divBdr>
        <w:top w:val="none" w:sz="0" w:space="0" w:color="auto"/>
        <w:left w:val="none" w:sz="0" w:space="0" w:color="auto"/>
        <w:bottom w:val="none" w:sz="0" w:space="0" w:color="auto"/>
        <w:right w:val="none" w:sz="0" w:space="0" w:color="auto"/>
      </w:divBdr>
    </w:div>
    <w:div w:id="1346981963">
      <w:bodyDiv w:val="1"/>
      <w:marLeft w:val="0"/>
      <w:marRight w:val="0"/>
      <w:marTop w:val="0"/>
      <w:marBottom w:val="0"/>
      <w:divBdr>
        <w:top w:val="none" w:sz="0" w:space="0" w:color="auto"/>
        <w:left w:val="none" w:sz="0" w:space="0" w:color="auto"/>
        <w:bottom w:val="none" w:sz="0" w:space="0" w:color="auto"/>
        <w:right w:val="none" w:sz="0" w:space="0" w:color="auto"/>
      </w:divBdr>
    </w:div>
    <w:div w:id="1384282976">
      <w:bodyDiv w:val="1"/>
      <w:marLeft w:val="0"/>
      <w:marRight w:val="0"/>
      <w:marTop w:val="0"/>
      <w:marBottom w:val="0"/>
      <w:divBdr>
        <w:top w:val="none" w:sz="0" w:space="0" w:color="auto"/>
        <w:left w:val="none" w:sz="0" w:space="0" w:color="auto"/>
        <w:bottom w:val="none" w:sz="0" w:space="0" w:color="auto"/>
        <w:right w:val="none" w:sz="0" w:space="0" w:color="auto"/>
      </w:divBdr>
    </w:div>
    <w:div w:id="1411586631">
      <w:bodyDiv w:val="1"/>
      <w:marLeft w:val="0"/>
      <w:marRight w:val="0"/>
      <w:marTop w:val="0"/>
      <w:marBottom w:val="0"/>
      <w:divBdr>
        <w:top w:val="none" w:sz="0" w:space="0" w:color="auto"/>
        <w:left w:val="none" w:sz="0" w:space="0" w:color="auto"/>
        <w:bottom w:val="none" w:sz="0" w:space="0" w:color="auto"/>
        <w:right w:val="none" w:sz="0" w:space="0" w:color="auto"/>
      </w:divBdr>
    </w:div>
    <w:div w:id="1435131205">
      <w:bodyDiv w:val="1"/>
      <w:marLeft w:val="0"/>
      <w:marRight w:val="0"/>
      <w:marTop w:val="0"/>
      <w:marBottom w:val="0"/>
      <w:divBdr>
        <w:top w:val="none" w:sz="0" w:space="0" w:color="auto"/>
        <w:left w:val="none" w:sz="0" w:space="0" w:color="auto"/>
        <w:bottom w:val="none" w:sz="0" w:space="0" w:color="auto"/>
        <w:right w:val="none" w:sz="0" w:space="0" w:color="auto"/>
      </w:divBdr>
    </w:div>
    <w:div w:id="1485315078">
      <w:bodyDiv w:val="1"/>
      <w:marLeft w:val="0"/>
      <w:marRight w:val="0"/>
      <w:marTop w:val="0"/>
      <w:marBottom w:val="0"/>
      <w:divBdr>
        <w:top w:val="none" w:sz="0" w:space="0" w:color="auto"/>
        <w:left w:val="none" w:sz="0" w:space="0" w:color="auto"/>
        <w:bottom w:val="none" w:sz="0" w:space="0" w:color="auto"/>
        <w:right w:val="none" w:sz="0" w:space="0" w:color="auto"/>
      </w:divBdr>
    </w:div>
    <w:div w:id="1497114097">
      <w:bodyDiv w:val="1"/>
      <w:marLeft w:val="0"/>
      <w:marRight w:val="0"/>
      <w:marTop w:val="0"/>
      <w:marBottom w:val="0"/>
      <w:divBdr>
        <w:top w:val="none" w:sz="0" w:space="0" w:color="auto"/>
        <w:left w:val="none" w:sz="0" w:space="0" w:color="auto"/>
        <w:bottom w:val="none" w:sz="0" w:space="0" w:color="auto"/>
        <w:right w:val="none" w:sz="0" w:space="0" w:color="auto"/>
      </w:divBdr>
    </w:div>
    <w:div w:id="1515412429">
      <w:bodyDiv w:val="1"/>
      <w:marLeft w:val="0"/>
      <w:marRight w:val="0"/>
      <w:marTop w:val="0"/>
      <w:marBottom w:val="0"/>
      <w:divBdr>
        <w:top w:val="none" w:sz="0" w:space="0" w:color="auto"/>
        <w:left w:val="none" w:sz="0" w:space="0" w:color="auto"/>
        <w:bottom w:val="none" w:sz="0" w:space="0" w:color="auto"/>
        <w:right w:val="none" w:sz="0" w:space="0" w:color="auto"/>
      </w:divBdr>
    </w:div>
    <w:div w:id="1556431740">
      <w:bodyDiv w:val="1"/>
      <w:marLeft w:val="0"/>
      <w:marRight w:val="0"/>
      <w:marTop w:val="0"/>
      <w:marBottom w:val="0"/>
      <w:divBdr>
        <w:top w:val="none" w:sz="0" w:space="0" w:color="auto"/>
        <w:left w:val="none" w:sz="0" w:space="0" w:color="auto"/>
        <w:bottom w:val="none" w:sz="0" w:space="0" w:color="auto"/>
        <w:right w:val="none" w:sz="0" w:space="0" w:color="auto"/>
      </w:divBdr>
    </w:div>
    <w:div w:id="1567034526">
      <w:bodyDiv w:val="1"/>
      <w:marLeft w:val="0"/>
      <w:marRight w:val="0"/>
      <w:marTop w:val="0"/>
      <w:marBottom w:val="0"/>
      <w:divBdr>
        <w:top w:val="none" w:sz="0" w:space="0" w:color="auto"/>
        <w:left w:val="none" w:sz="0" w:space="0" w:color="auto"/>
        <w:bottom w:val="none" w:sz="0" w:space="0" w:color="auto"/>
        <w:right w:val="none" w:sz="0" w:space="0" w:color="auto"/>
      </w:divBdr>
    </w:div>
    <w:div w:id="1575512754">
      <w:bodyDiv w:val="1"/>
      <w:marLeft w:val="0"/>
      <w:marRight w:val="0"/>
      <w:marTop w:val="0"/>
      <w:marBottom w:val="0"/>
      <w:divBdr>
        <w:top w:val="none" w:sz="0" w:space="0" w:color="auto"/>
        <w:left w:val="none" w:sz="0" w:space="0" w:color="auto"/>
        <w:bottom w:val="none" w:sz="0" w:space="0" w:color="auto"/>
        <w:right w:val="none" w:sz="0" w:space="0" w:color="auto"/>
      </w:divBdr>
    </w:div>
    <w:div w:id="1629626224">
      <w:bodyDiv w:val="1"/>
      <w:marLeft w:val="0"/>
      <w:marRight w:val="0"/>
      <w:marTop w:val="0"/>
      <w:marBottom w:val="0"/>
      <w:divBdr>
        <w:top w:val="none" w:sz="0" w:space="0" w:color="auto"/>
        <w:left w:val="none" w:sz="0" w:space="0" w:color="auto"/>
        <w:bottom w:val="none" w:sz="0" w:space="0" w:color="auto"/>
        <w:right w:val="none" w:sz="0" w:space="0" w:color="auto"/>
      </w:divBdr>
    </w:div>
    <w:div w:id="1629780246">
      <w:bodyDiv w:val="1"/>
      <w:marLeft w:val="0"/>
      <w:marRight w:val="0"/>
      <w:marTop w:val="0"/>
      <w:marBottom w:val="0"/>
      <w:divBdr>
        <w:top w:val="none" w:sz="0" w:space="0" w:color="auto"/>
        <w:left w:val="none" w:sz="0" w:space="0" w:color="auto"/>
        <w:bottom w:val="none" w:sz="0" w:space="0" w:color="auto"/>
        <w:right w:val="none" w:sz="0" w:space="0" w:color="auto"/>
      </w:divBdr>
    </w:div>
    <w:div w:id="1857188767">
      <w:bodyDiv w:val="1"/>
      <w:marLeft w:val="0"/>
      <w:marRight w:val="0"/>
      <w:marTop w:val="0"/>
      <w:marBottom w:val="0"/>
      <w:divBdr>
        <w:top w:val="none" w:sz="0" w:space="0" w:color="auto"/>
        <w:left w:val="none" w:sz="0" w:space="0" w:color="auto"/>
        <w:bottom w:val="none" w:sz="0" w:space="0" w:color="auto"/>
        <w:right w:val="none" w:sz="0" w:space="0" w:color="auto"/>
      </w:divBdr>
    </w:div>
    <w:div w:id="1873491167">
      <w:bodyDiv w:val="1"/>
      <w:marLeft w:val="0"/>
      <w:marRight w:val="0"/>
      <w:marTop w:val="0"/>
      <w:marBottom w:val="0"/>
      <w:divBdr>
        <w:top w:val="none" w:sz="0" w:space="0" w:color="auto"/>
        <w:left w:val="none" w:sz="0" w:space="0" w:color="auto"/>
        <w:bottom w:val="none" w:sz="0" w:space="0" w:color="auto"/>
        <w:right w:val="none" w:sz="0" w:space="0" w:color="auto"/>
      </w:divBdr>
      <w:divsChild>
        <w:div w:id="1211304773">
          <w:marLeft w:val="0"/>
          <w:marRight w:val="0"/>
          <w:marTop w:val="0"/>
          <w:marBottom w:val="0"/>
          <w:divBdr>
            <w:top w:val="none" w:sz="0" w:space="0" w:color="auto"/>
            <w:left w:val="none" w:sz="0" w:space="0" w:color="auto"/>
            <w:bottom w:val="none" w:sz="0" w:space="0" w:color="auto"/>
            <w:right w:val="none" w:sz="0" w:space="0" w:color="auto"/>
          </w:divBdr>
          <w:divsChild>
            <w:div w:id="84243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738451">
      <w:bodyDiv w:val="1"/>
      <w:marLeft w:val="0"/>
      <w:marRight w:val="0"/>
      <w:marTop w:val="0"/>
      <w:marBottom w:val="0"/>
      <w:divBdr>
        <w:top w:val="none" w:sz="0" w:space="0" w:color="auto"/>
        <w:left w:val="none" w:sz="0" w:space="0" w:color="auto"/>
        <w:bottom w:val="none" w:sz="0" w:space="0" w:color="auto"/>
        <w:right w:val="none" w:sz="0" w:space="0" w:color="auto"/>
      </w:divBdr>
    </w:div>
    <w:div w:id="1984581928">
      <w:bodyDiv w:val="1"/>
      <w:marLeft w:val="0"/>
      <w:marRight w:val="0"/>
      <w:marTop w:val="0"/>
      <w:marBottom w:val="0"/>
      <w:divBdr>
        <w:top w:val="none" w:sz="0" w:space="0" w:color="auto"/>
        <w:left w:val="none" w:sz="0" w:space="0" w:color="auto"/>
        <w:bottom w:val="none" w:sz="0" w:space="0" w:color="auto"/>
        <w:right w:val="none" w:sz="0" w:space="0" w:color="auto"/>
      </w:divBdr>
    </w:div>
    <w:div w:id="2068332897">
      <w:bodyDiv w:val="1"/>
      <w:marLeft w:val="0"/>
      <w:marRight w:val="0"/>
      <w:marTop w:val="0"/>
      <w:marBottom w:val="0"/>
      <w:divBdr>
        <w:top w:val="none" w:sz="0" w:space="0" w:color="auto"/>
        <w:left w:val="none" w:sz="0" w:space="0" w:color="auto"/>
        <w:bottom w:val="none" w:sz="0" w:space="0" w:color="auto"/>
        <w:right w:val="none" w:sz="0" w:space="0" w:color="auto"/>
      </w:divBdr>
    </w:div>
    <w:div w:id="2085764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mailto:zhangli164@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5NUHHDQN7SK2-1476151046-25755</_dlc_DocId>
    <_dlc_DocIdUrl xmlns="f166a696-7b5b-4ccd-9f0c-ffde0cceec81">
      <Url>https://ericsson.sharepoint.com/sites/star/_layouts/15/DocIdRedir.aspx?ID=5NUHHDQN7SK2-1476151046-25755</Url>
      <Description>5NUHHDQN7SK2-1476151046-25755</Description>
    </_dlc_DocIdUrl>
    <Issue_x0020_in_x0020_OI_x0020_list_x0020__x0028_Y_x002f_N_x0029_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BA61F2-BD72-46EE-BD63-089E60C65510}">
  <ds:schemaRefs>
    <ds:schemaRef ds:uri="Microsoft.SharePoint.Taxonomy.ContentTypeSync"/>
  </ds:schemaRefs>
</ds:datastoreItem>
</file>

<file path=customXml/itemProps2.xml><?xml version="1.0" encoding="utf-8"?>
<ds:datastoreItem xmlns:ds="http://schemas.openxmlformats.org/officeDocument/2006/customXml" ds:itemID="{B992D421-6592-484C-8BB6-EFD02FE6444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EB28002F-6916-489F-B757-F49EC0703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E1A9EF-6550-4065-8DA1-F17DC3D217F9}">
  <ds:schemaRefs>
    <ds:schemaRef ds:uri="http://schemas.microsoft.com/sharepoint/v3/contenttype/forms"/>
  </ds:schemaRefs>
</ds:datastoreItem>
</file>

<file path=customXml/itemProps5.xml><?xml version="1.0" encoding="utf-8"?>
<ds:datastoreItem xmlns:ds="http://schemas.openxmlformats.org/officeDocument/2006/customXml" ds:itemID="{E09C75C8-3F6D-4303-9C4A-650FB3A3209D}">
  <ds:schemaRefs>
    <ds:schemaRef ds:uri="http://schemas.microsoft.com/sharepoint/events"/>
  </ds:schemaRefs>
</ds:datastoreItem>
</file>

<file path=customXml/itemProps6.xml><?xml version="1.0" encoding="utf-8"?>
<ds:datastoreItem xmlns:ds="http://schemas.openxmlformats.org/officeDocument/2006/customXml" ds:itemID="{31D44FF7-B883-4B3C-A19B-044ABE23A58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193</TotalTime>
  <Pages>2</Pages>
  <Words>351</Words>
  <Characters>2002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 Rui</dc:creator>
  <cp:keywords/>
  <cp:lastModifiedBy>HW</cp:lastModifiedBy>
  <cp:revision>51</cp:revision>
  <dcterms:created xsi:type="dcterms:W3CDTF">2022-02-25T01:30:00Z</dcterms:created>
  <dcterms:modified xsi:type="dcterms:W3CDTF">2023-11-17T15:42:00Z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5bdcf0ca-2328-45d2-bb19-f894806178e8</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NSCPROP_SA">
    <vt:lpwstr>C:\Users\aby.abraham\Desktop\Draft R2-2111472 LS_ConcurrentMG_v03_Nokia.docx</vt:lpwstr>
  </property>
  <property fmtid="{D5CDD505-2E9C-101B-9397-08002B2CF9AE}" pid="14" name="MSIP_Label_29c70fe5-2ee7-4fdf-9966-598577a1d1a6_Enabled">
    <vt:lpwstr>true</vt:lpwstr>
  </property>
  <property fmtid="{D5CDD505-2E9C-101B-9397-08002B2CF9AE}" pid="15" name="MSIP_Label_29c70fe5-2ee7-4fdf-9966-598577a1d1a6_SetDate">
    <vt:lpwstr>2022-01-20T21:36:08Z</vt:lpwstr>
  </property>
  <property fmtid="{D5CDD505-2E9C-101B-9397-08002B2CF9AE}" pid="16" name="MSIP_Label_29c70fe5-2ee7-4fdf-9966-598577a1d1a6_Method">
    <vt:lpwstr>Privileged</vt:lpwstr>
  </property>
  <property fmtid="{D5CDD505-2E9C-101B-9397-08002B2CF9AE}" pid="17" name="MSIP_Label_29c70fe5-2ee7-4fdf-9966-598577a1d1a6_Name">
    <vt:lpwstr>Personal</vt:lpwstr>
  </property>
  <property fmtid="{D5CDD505-2E9C-101B-9397-08002B2CF9AE}" pid="18" name="MSIP_Label_29c70fe5-2ee7-4fdf-9966-598577a1d1a6_SiteId">
    <vt:lpwstr>98e9ba89-e1a1-4e38-9007-8bdabc25de1d</vt:lpwstr>
  </property>
  <property fmtid="{D5CDD505-2E9C-101B-9397-08002B2CF9AE}" pid="19" name="MSIP_Label_29c70fe5-2ee7-4fdf-9966-598577a1d1a6_ActionId">
    <vt:lpwstr>8134657f-ae1d-419c-8b6e-30ebf2590f68</vt:lpwstr>
  </property>
  <property fmtid="{D5CDD505-2E9C-101B-9397-08002B2CF9AE}" pid="20" name="MSIP_Label_29c70fe5-2ee7-4fdf-9966-598577a1d1a6_ContentBits">
    <vt:lpwstr>0</vt:lpwstr>
  </property>
  <property fmtid="{D5CDD505-2E9C-101B-9397-08002B2CF9AE}" pid="21" name="_2015_ms_pID_725343">
    <vt:lpwstr>(3)VqLW3P9eyMLJ8MFBUp+TsEeBaAJVRif5UnC99iGMeJhWxmHulVxuCBiUhar9KoOKgtcuVBLN
lTzdkE7rePg8Sc4/4wUNMOq3lqpUW6ZrxWQsALxwnOWMb4P38+Cf1jfzB2lgBkOm7DplUVi3
u4by/SHgvxqmVVV126jRn5PdExiwuq0oe+VScVwPo4rCHB+2Lgfii0A6LSAO8/ydePi1zFfq
lCXy0j55/OYAn/Lvbo</vt:lpwstr>
  </property>
  <property fmtid="{D5CDD505-2E9C-101B-9397-08002B2CF9AE}" pid="22" name="_2015_ms_pID_7253431">
    <vt:lpwstr>cD9VFRqzWM0SMisTkeEZVLFvdw7Zn1nzJ4JBVlk6qoVY6TL+0GU5wa
IR3jAAcVs3WeyiRCch1ASbJ9D/C+nUrqc2en+RLpBJ+Pll8OCWZv/TGxyRJvTzaoiCz6wtXP
VxjeJftMJyUVvwdKrWraUqY2w2afeXMfwwmQG+olz7ppdW2L7ym7KQBL3tTYkM0lIQV1P6hX
fIyTBCZIEwxuSsNOurlUuofPSKqbkwgW1hHn</vt:lpwstr>
  </property>
  <property fmtid="{D5CDD505-2E9C-101B-9397-08002B2CF9AE}" pid="23" name="_2015_ms_pID_7253432">
    <vt:lpwstr>XqB6qpDf1GCDg73D0CZV24I=</vt:lpwstr>
  </property>
</Properties>
</file>